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354CA" w14:textId="5946E365" w:rsidR="004B1B22" w:rsidRDefault="004B1B22" w:rsidP="004B1B22">
      <w:pPr>
        <w:spacing w:before="100" w:beforeAutospacing="1" w:after="100" w:afterAutospacing="1" w:line="240" w:lineRule="auto"/>
        <w:rPr>
          <w:rFonts w:cstheme="minorHAnsi"/>
          <w:b/>
          <w:bCs/>
        </w:rPr>
      </w:pPr>
      <w:r w:rsidRPr="009A4AB0">
        <w:rPr>
          <w:rFonts w:eastAsia="Times New Roman" w:cstheme="minorHAnsi"/>
          <w:sz w:val="24"/>
          <w:szCs w:val="24"/>
          <w:lang w:eastAsia="pl-PL"/>
        </w:rPr>
        <w:t xml:space="preserve">Matematyka  &gt;  klasa </w:t>
      </w:r>
      <w:r>
        <w:rPr>
          <w:rFonts w:eastAsia="Times New Roman" w:cstheme="minorHAnsi"/>
          <w:sz w:val="24"/>
          <w:szCs w:val="24"/>
          <w:lang w:eastAsia="pl-PL"/>
        </w:rPr>
        <w:t>8</w:t>
      </w:r>
      <w:r w:rsidRPr="009A4AB0">
        <w:rPr>
          <w:rFonts w:eastAsia="Times New Roman" w:cstheme="minorHAnsi"/>
          <w:sz w:val="24"/>
          <w:szCs w:val="24"/>
          <w:lang w:eastAsia="pl-PL"/>
        </w:rPr>
        <w:t xml:space="preserve">  &gt; Lekcja </w:t>
      </w:r>
      <w:r>
        <w:rPr>
          <w:rFonts w:eastAsia="Times New Roman" w:cstheme="minorHAnsi"/>
          <w:sz w:val="24"/>
          <w:szCs w:val="24"/>
          <w:lang w:eastAsia="pl-PL"/>
        </w:rPr>
        <w:t>5</w:t>
      </w:r>
      <w:r w:rsidRPr="009A4AB0">
        <w:rPr>
          <w:rFonts w:eastAsia="Times New Roman" w:cstheme="minorHAnsi"/>
          <w:sz w:val="24"/>
          <w:szCs w:val="24"/>
          <w:lang w:eastAsia="pl-PL"/>
        </w:rPr>
        <w:t xml:space="preserve"> &gt;  Temat: </w:t>
      </w:r>
      <w:r w:rsidRPr="004B1B22">
        <w:rPr>
          <w:rFonts w:cstheme="minorHAnsi"/>
          <w:b/>
          <w:bCs/>
        </w:rPr>
        <w:t>Symetralna odcinka</w:t>
      </w:r>
    </w:p>
    <w:p w14:paraId="22E91992" w14:textId="77777777" w:rsidR="00E831BF" w:rsidRDefault="00E831BF" w:rsidP="004B1B22">
      <w:pPr>
        <w:spacing w:before="100" w:beforeAutospacing="1" w:after="100" w:afterAutospacing="1" w:line="240" w:lineRule="auto"/>
      </w:pPr>
      <w:r>
        <w:t>zadania z tematu 6.2 str. 84 – 85</w:t>
      </w:r>
    </w:p>
    <w:p w14:paraId="25D2EA9E" w14:textId="2E558C03" w:rsidR="00E831BF" w:rsidRDefault="00E831BF" w:rsidP="004B1B2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9CAC75B" wp14:editId="196D780F">
            <wp:extent cx="3724835" cy="103303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8025" cy="10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155E" w14:textId="279AC704" w:rsidR="00E831BF" w:rsidRDefault="00E831BF" w:rsidP="004B1B2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7EA3BA9" wp14:editId="32C76C84">
            <wp:extent cx="3600759" cy="1636059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4038" cy="16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ADBB" w14:textId="1F060482" w:rsidR="00E831BF" w:rsidRDefault="00E831BF" w:rsidP="004B1B2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CDBD032" wp14:editId="77980BB5">
            <wp:extent cx="3446929" cy="845394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6648" cy="8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BC7A" w14:textId="40ACB677" w:rsidR="00E831BF" w:rsidRDefault="00E831BF" w:rsidP="004B1B2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25D44B06" wp14:editId="7633EA34">
            <wp:extent cx="3369222" cy="1165412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2737" cy="118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CA86" w14:textId="733D922A" w:rsidR="00E831BF" w:rsidRDefault="00E831BF" w:rsidP="004B1B2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7540F6F" wp14:editId="2088EB24">
            <wp:extent cx="3453156" cy="779929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9021" cy="7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4983" w14:textId="77777777" w:rsidR="00E831BF" w:rsidRDefault="00E831BF" w:rsidP="004B1B2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061A045D" w14:textId="2E28EDF5" w:rsidR="00E831BF" w:rsidRDefault="00E831BF" w:rsidP="004B1B2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A4AB0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 w:rsidRPr="004B1B22">
        <w:rPr>
          <w:rFonts w:cstheme="minorHAnsi"/>
          <w:b/>
          <w:bCs/>
        </w:rPr>
        <w:t>Symetralna odcinka</w:t>
      </w:r>
    </w:p>
    <w:p w14:paraId="572BC833" w14:textId="7733C1A4" w:rsidR="004B1B22" w:rsidRPr="00B65848" w:rsidRDefault="004B1B22" w:rsidP="004B1B22">
      <w:pPr>
        <w:spacing w:before="100" w:beforeAutospacing="1" w:after="100" w:afterAutospacing="1" w:line="240" w:lineRule="auto"/>
        <w:jc w:val="right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podręcznik</w:t>
      </w:r>
      <w:r w:rsidRPr="00B65848">
        <w:rPr>
          <w:rFonts w:eastAsia="Times New Roman" w:cstheme="minorHAnsi"/>
          <w:sz w:val="24"/>
          <w:szCs w:val="24"/>
          <w:lang w:eastAsia="pl-PL"/>
        </w:rPr>
        <w:t xml:space="preserve"> str. 2</w:t>
      </w:r>
      <w:r>
        <w:rPr>
          <w:rFonts w:eastAsia="Times New Roman" w:cstheme="minorHAnsi"/>
          <w:sz w:val="24"/>
          <w:szCs w:val="24"/>
          <w:lang w:eastAsia="pl-PL"/>
        </w:rPr>
        <w:t>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B65848">
        <w:rPr>
          <w:rFonts w:eastAsia="Times New Roman" w:cstheme="minorHAnsi"/>
          <w:sz w:val="24"/>
          <w:szCs w:val="24"/>
          <w:lang w:eastAsia="pl-PL"/>
        </w:rPr>
        <w:t xml:space="preserve"> - 21</w:t>
      </w:r>
      <w:r>
        <w:rPr>
          <w:rFonts w:eastAsia="Times New Roman" w:cstheme="minorHAnsi"/>
          <w:sz w:val="24"/>
          <w:szCs w:val="24"/>
          <w:lang w:eastAsia="pl-PL"/>
        </w:rPr>
        <w:t>8</w:t>
      </w:r>
    </w:p>
    <w:p w14:paraId="01F28178" w14:textId="77777777" w:rsidR="00C70A45" w:rsidRPr="004B1B22" w:rsidRDefault="00C70A45" w:rsidP="00C70A4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B1B22">
        <w:rPr>
          <w:rFonts w:cstheme="minorHAnsi"/>
          <w:sz w:val="20"/>
          <w:szCs w:val="20"/>
        </w:rPr>
        <w:t>Uczeń:</w:t>
      </w:r>
    </w:p>
    <w:p w14:paraId="4F5D791D" w14:textId="77777777" w:rsidR="00C70A45" w:rsidRPr="004B1B22" w:rsidRDefault="00C70A45" w:rsidP="00C70A4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B1B22">
        <w:rPr>
          <w:rFonts w:cstheme="minorHAnsi"/>
          <w:sz w:val="20"/>
          <w:szCs w:val="20"/>
        </w:rPr>
        <w:t>1) rozpoznaje symetralną odcinka i dwusieczną kąta;</w:t>
      </w:r>
    </w:p>
    <w:p w14:paraId="4FFC20EF" w14:textId="77777777" w:rsidR="00C70A45" w:rsidRPr="004B1B22" w:rsidRDefault="00C70A45" w:rsidP="00C70A4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B1B22">
        <w:rPr>
          <w:rFonts w:cstheme="minorHAnsi"/>
          <w:sz w:val="20"/>
          <w:szCs w:val="20"/>
        </w:rPr>
        <w:t>2) zna i stosuje w zadaniach podstawowe własności symetralnej odcinka</w:t>
      </w:r>
    </w:p>
    <w:p w14:paraId="168841AD" w14:textId="77777777" w:rsidR="00C70A45" w:rsidRPr="004B1B22" w:rsidRDefault="00C70A45" w:rsidP="00C70A4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B1B22">
        <w:rPr>
          <w:rFonts w:cstheme="minorHAnsi"/>
          <w:sz w:val="20"/>
          <w:szCs w:val="20"/>
        </w:rPr>
        <w:t>i dwusiecznej kąta jak w przykładowym zadaniu:</w:t>
      </w:r>
    </w:p>
    <w:p w14:paraId="044C3CF4" w14:textId="77777777" w:rsidR="00C70A45" w:rsidRPr="004B1B22" w:rsidRDefault="00C70A45" w:rsidP="00C70A4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4B1B22">
        <w:rPr>
          <w:rFonts w:cstheme="minorHAnsi"/>
          <w:sz w:val="20"/>
          <w:szCs w:val="20"/>
        </w:rPr>
        <w:t xml:space="preserve">Wierzchołek </w:t>
      </w:r>
      <w:r w:rsidRPr="004B1B22">
        <w:rPr>
          <w:rFonts w:cstheme="minorHAnsi"/>
          <w:i/>
          <w:iCs/>
          <w:sz w:val="20"/>
          <w:szCs w:val="20"/>
        </w:rPr>
        <w:t xml:space="preserve">C </w:t>
      </w:r>
      <w:r w:rsidRPr="004B1B22">
        <w:rPr>
          <w:rFonts w:cstheme="minorHAnsi"/>
          <w:sz w:val="20"/>
          <w:szCs w:val="20"/>
        </w:rPr>
        <w:t xml:space="preserve">rombu </w:t>
      </w:r>
      <w:r w:rsidRPr="004B1B22">
        <w:rPr>
          <w:rFonts w:cstheme="minorHAnsi"/>
          <w:i/>
          <w:iCs/>
          <w:sz w:val="20"/>
          <w:szCs w:val="20"/>
        </w:rPr>
        <w:t xml:space="preserve">ABCD </w:t>
      </w:r>
      <w:r w:rsidRPr="004B1B22">
        <w:rPr>
          <w:rFonts w:cstheme="minorHAnsi"/>
          <w:sz w:val="20"/>
          <w:szCs w:val="20"/>
        </w:rPr>
        <w:t xml:space="preserve">leży na symetralnych boków </w:t>
      </w:r>
      <w:r w:rsidRPr="004B1B22">
        <w:rPr>
          <w:rFonts w:cstheme="minorHAnsi"/>
          <w:i/>
          <w:iCs/>
          <w:sz w:val="20"/>
          <w:szCs w:val="20"/>
        </w:rPr>
        <w:t xml:space="preserve">AB </w:t>
      </w:r>
      <w:r w:rsidRPr="004B1B22">
        <w:rPr>
          <w:rFonts w:cstheme="minorHAnsi"/>
          <w:sz w:val="20"/>
          <w:szCs w:val="20"/>
        </w:rPr>
        <w:t xml:space="preserve">i </w:t>
      </w:r>
      <w:r w:rsidRPr="004B1B22">
        <w:rPr>
          <w:rFonts w:cstheme="minorHAnsi"/>
          <w:i/>
          <w:iCs/>
          <w:sz w:val="20"/>
          <w:szCs w:val="20"/>
        </w:rPr>
        <w:t>AD</w:t>
      </w:r>
      <w:r w:rsidRPr="004B1B22">
        <w:rPr>
          <w:rFonts w:cstheme="minorHAnsi"/>
          <w:sz w:val="20"/>
          <w:szCs w:val="20"/>
        </w:rPr>
        <w:t>. Oblicz kąty</w:t>
      </w:r>
    </w:p>
    <w:p w14:paraId="3C18E58B" w14:textId="7BCB0B78" w:rsidR="00C70A45" w:rsidRPr="004B1B22" w:rsidRDefault="00C70A45" w:rsidP="00C70A45">
      <w:pPr>
        <w:rPr>
          <w:rFonts w:cstheme="minorHAnsi"/>
          <w:sz w:val="20"/>
          <w:szCs w:val="20"/>
        </w:rPr>
      </w:pPr>
      <w:r w:rsidRPr="004B1B22">
        <w:rPr>
          <w:rFonts w:cstheme="minorHAnsi"/>
          <w:sz w:val="20"/>
          <w:szCs w:val="20"/>
        </w:rPr>
        <w:t>tego rombu;</w:t>
      </w:r>
    </w:p>
    <w:p w14:paraId="05DD2A26" w14:textId="618CABB8" w:rsidR="00F667C3" w:rsidRDefault="00F667C3">
      <w:pPr>
        <w:rPr>
          <w:rFonts w:cstheme="minorHAnsi"/>
        </w:rPr>
      </w:pPr>
    </w:p>
    <w:p w14:paraId="6CA49AF7" w14:textId="46B09BDE" w:rsidR="003C614C" w:rsidRDefault="003C614C">
      <w:pPr>
        <w:rPr>
          <w:rFonts w:cstheme="minorHAnsi"/>
        </w:rPr>
      </w:pPr>
      <w:r>
        <w:rPr>
          <w:rFonts w:cstheme="minorHAnsi"/>
        </w:rPr>
        <w:t>Na poniższym rysunku narysowane zostały dwie osie symetrii odcinka AB.</w:t>
      </w:r>
    </w:p>
    <w:p w14:paraId="39B09296" w14:textId="45F465D3" w:rsidR="00F667C3" w:rsidRDefault="00F667C3">
      <w:pPr>
        <w:rPr>
          <w:rFonts w:cstheme="minorHAnsi"/>
        </w:rPr>
      </w:pPr>
    </w:p>
    <w:p w14:paraId="4BF3279E" w14:textId="210DE4F3" w:rsidR="00F667C3" w:rsidRDefault="003C614C">
      <w:pPr>
        <w:rPr>
          <w:rFonts w:cstheme="minorHAnsi"/>
        </w:rPr>
      </w:pPr>
      <w:r>
        <w:rPr>
          <w:noProof/>
        </w:rPr>
        <w:drawing>
          <wp:inline distT="0" distB="0" distL="0" distR="0" wp14:anchorId="2D14F174" wp14:editId="388BAD85">
            <wp:extent cx="2737513" cy="160782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7902" cy="16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D858" w14:textId="3A7F36E0" w:rsidR="00F667C3" w:rsidRDefault="003C614C">
      <w:pPr>
        <w:rPr>
          <w:rFonts w:cstheme="minorHAnsi"/>
        </w:rPr>
      </w:pPr>
      <w:r>
        <w:rPr>
          <w:rFonts w:cstheme="minorHAnsi"/>
        </w:rPr>
        <w:t xml:space="preserve">Jedną z nich jest </w:t>
      </w:r>
      <w:r w:rsidRPr="003C614C">
        <w:rPr>
          <w:rFonts w:cstheme="minorHAnsi"/>
          <w:color w:val="92D050"/>
        </w:rPr>
        <w:t>prosta zawierająca ten odcinek</w:t>
      </w:r>
      <w:r>
        <w:rPr>
          <w:rFonts w:cstheme="minorHAnsi"/>
        </w:rPr>
        <w:t xml:space="preserve">,  a drugą – </w:t>
      </w:r>
      <w:r w:rsidRPr="003C614C">
        <w:rPr>
          <w:rFonts w:cstheme="minorHAnsi"/>
          <w:color w:val="FF0000"/>
        </w:rPr>
        <w:t>prosta prostopadła do tego odcinka i przechodząca przez jego środek.</w:t>
      </w:r>
    </w:p>
    <w:p w14:paraId="2AB5BBB9" w14:textId="51EE5A7B" w:rsidR="00F667C3" w:rsidRDefault="003C614C">
      <w:pPr>
        <w:rPr>
          <w:rFonts w:cstheme="minorHAnsi"/>
        </w:rPr>
      </w:pPr>
      <w:r>
        <w:rPr>
          <w:rFonts w:cstheme="minorHAnsi"/>
        </w:rPr>
        <w:t xml:space="preserve">Tę drugą prostą nazywamy </w:t>
      </w:r>
      <w:r w:rsidRPr="003C614C">
        <w:rPr>
          <w:rFonts w:cstheme="minorHAnsi"/>
          <w:b/>
          <w:bCs/>
        </w:rPr>
        <w:t>symetralną odcinka</w:t>
      </w:r>
      <w:r>
        <w:rPr>
          <w:rFonts w:cstheme="minorHAnsi"/>
          <w:b/>
          <w:bCs/>
        </w:rPr>
        <w:t>.</w:t>
      </w:r>
      <w:r>
        <w:rPr>
          <w:rFonts w:cstheme="minorHAnsi"/>
        </w:rPr>
        <w:t xml:space="preserve">  </w:t>
      </w:r>
    </w:p>
    <w:p w14:paraId="59992009" w14:textId="49F329DC" w:rsidR="003C614C" w:rsidRPr="003C614C" w:rsidRDefault="003C614C">
      <w:pPr>
        <w:rPr>
          <w:rFonts w:cstheme="minorHAnsi"/>
        </w:rPr>
      </w:pPr>
      <w:r>
        <w:rPr>
          <w:rFonts w:cstheme="minorHAnsi"/>
        </w:rPr>
        <w:t>Jakie są podstawowe własności symetralnej odcinka?</w:t>
      </w:r>
    </w:p>
    <w:p w14:paraId="2CFAF7CA" w14:textId="40017DB7" w:rsidR="007D1134" w:rsidRDefault="007D1134">
      <w:pPr>
        <w:rPr>
          <w:rFonts w:cstheme="minorHAnsi"/>
        </w:rPr>
      </w:pPr>
      <w:r>
        <w:rPr>
          <w:rFonts w:cstheme="minorHAnsi"/>
        </w:rPr>
        <w:t xml:space="preserve">Popatrz na rysunek. Prosta k jest symetralną odcinka AB. </w:t>
      </w:r>
    </w:p>
    <w:p w14:paraId="2878BF7F" w14:textId="37FBE2E0" w:rsidR="007D1134" w:rsidRDefault="007D1134">
      <w:pPr>
        <w:rPr>
          <w:rFonts w:cstheme="minorHAnsi"/>
        </w:rPr>
      </w:pPr>
      <w:r>
        <w:rPr>
          <w:noProof/>
        </w:rPr>
        <w:drawing>
          <wp:inline distT="0" distB="0" distL="0" distR="0" wp14:anchorId="553B8942" wp14:editId="68445C57">
            <wp:extent cx="2092037" cy="233790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8357" cy="23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9ADE" w14:textId="77777777" w:rsidR="007D1134" w:rsidRDefault="007D1134" w:rsidP="007D1134">
      <w:pPr>
        <w:rPr>
          <w:rFonts w:cstheme="minorHAnsi"/>
        </w:rPr>
      </w:pPr>
      <w:r>
        <w:rPr>
          <w:rFonts w:cstheme="minorHAnsi"/>
        </w:rPr>
        <w:t>Które z zaznaczonych punktów są jednakowo odległe od punktów A  i B?  Które punkty leżą bliżej punktu A niż punktu B?</w:t>
      </w:r>
    </w:p>
    <w:p w14:paraId="12E2D395" w14:textId="4FAA9F62" w:rsidR="00F667C3" w:rsidRDefault="007D1134">
      <w:pPr>
        <w:rPr>
          <w:rFonts w:cstheme="minorHAnsi"/>
        </w:rPr>
      </w:pPr>
      <w:r>
        <w:rPr>
          <w:rFonts w:cstheme="minorHAnsi"/>
        </w:rPr>
        <w:t>Dowolny punkt P symetralnej odcinka AB leży w jednakowej odległości od obu końców tego odcinak: AP = BP.</w:t>
      </w:r>
    </w:p>
    <w:p w14:paraId="5FB1597A" w14:textId="11B3542D" w:rsidR="007D1134" w:rsidRDefault="004B1B22">
      <w:pPr>
        <w:rPr>
          <w:rFonts w:cstheme="minorHAnsi"/>
        </w:rPr>
      </w:pPr>
      <w:r>
        <w:rPr>
          <w:noProof/>
        </w:rPr>
        <w:drawing>
          <wp:inline distT="0" distB="0" distL="0" distR="0" wp14:anchorId="53C554C9" wp14:editId="79619AFF">
            <wp:extent cx="2411506" cy="1849831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8683" cy="18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01F7" w14:textId="79A5E673" w:rsidR="004B1B22" w:rsidRDefault="004B1B22">
      <w:pPr>
        <w:rPr>
          <w:rFonts w:cstheme="minorHAnsi"/>
        </w:rPr>
      </w:pPr>
      <w:r>
        <w:rPr>
          <w:rFonts w:cstheme="minorHAnsi"/>
        </w:rPr>
        <w:lastRenderedPageBreak/>
        <w:t>Jeśli punkt nie leży na symetralnej odcinka  (np. punkty T i R) , to jego odległość od punktu A jest inna niż jego odległość od punktu B.</w:t>
      </w:r>
    </w:p>
    <w:p w14:paraId="3698A8ED" w14:textId="03ED094C" w:rsidR="004B1B22" w:rsidRDefault="004B1B22">
      <w:pPr>
        <w:rPr>
          <w:rFonts w:cstheme="minorHAnsi"/>
        </w:rPr>
      </w:pPr>
      <w:r>
        <w:rPr>
          <w:noProof/>
        </w:rPr>
        <w:drawing>
          <wp:inline distT="0" distB="0" distL="0" distR="0" wp14:anchorId="378A6620" wp14:editId="1B2167FB">
            <wp:extent cx="2570019" cy="2199474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3351" cy="2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1781" w14:textId="66FD74AB" w:rsidR="00F667C3" w:rsidRDefault="00F667C3">
      <w:pPr>
        <w:rPr>
          <w:rFonts w:cstheme="minorHAnsi"/>
        </w:rPr>
      </w:pPr>
    </w:p>
    <w:p w14:paraId="2471BEB5" w14:textId="68CE7F9A" w:rsidR="004B1B22" w:rsidRPr="004B1B22" w:rsidRDefault="004B1B22">
      <w:pPr>
        <w:rPr>
          <w:rFonts w:cstheme="minorHAnsi"/>
          <w:b/>
          <w:bCs/>
          <w:color w:val="00602B"/>
        </w:rPr>
      </w:pPr>
      <w:r w:rsidRPr="004B1B22">
        <w:rPr>
          <w:rFonts w:cstheme="minorHAnsi"/>
          <w:b/>
          <w:bCs/>
          <w:color w:val="00602B"/>
        </w:rPr>
        <w:t>Symetralna odcinka to prosta prostopadła do  tego odcinka i przechodząca przez jego środek.</w:t>
      </w:r>
    </w:p>
    <w:p w14:paraId="5DC71D0D" w14:textId="46B7F8C8" w:rsidR="00F667C3" w:rsidRDefault="000D42EF">
      <w:pPr>
        <w:rPr>
          <w:rFonts w:cstheme="minorHAnsi"/>
        </w:rPr>
      </w:pPr>
      <w:r>
        <w:rPr>
          <w:rFonts w:cstheme="minorHAnsi"/>
        </w:rPr>
        <w:t>Jeżeli odległość punktu P od punktu A jest taka sama jak odległość tego punktu od punktu B, to punkt P leży na symetralnej odcinka.</w:t>
      </w:r>
    </w:p>
    <w:p w14:paraId="1ACFDB5D" w14:textId="331F35EF" w:rsidR="000D42EF" w:rsidRDefault="000D42EF">
      <w:pPr>
        <w:rPr>
          <w:rFonts w:cstheme="minorHAnsi"/>
        </w:rPr>
      </w:pPr>
    </w:p>
    <w:p w14:paraId="4F64DFAD" w14:textId="2CEEF41F" w:rsidR="000D42EF" w:rsidRDefault="000D42EF">
      <w:pPr>
        <w:rPr>
          <w:rFonts w:cstheme="minorHAnsi"/>
        </w:rPr>
      </w:pPr>
      <w:r>
        <w:rPr>
          <w:rFonts w:cstheme="minorHAnsi"/>
        </w:rPr>
        <w:t>Zaloguj się na platformę epodreczniki.pl i  wykonaj ćwiczenia z tematu: Symetralna odcinka (materiał dostępny do 8 maja).</w:t>
      </w:r>
    </w:p>
    <w:p w14:paraId="0A803C0E" w14:textId="77777777" w:rsidR="009A2FD7" w:rsidRPr="004B1B22" w:rsidRDefault="009A2FD7" w:rsidP="009A2FD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</w:rPr>
        <w:t xml:space="preserve">Dla chętnych: </w:t>
      </w:r>
      <w:r w:rsidRPr="004B1B22">
        <w:rPr>
          <w:rFonts w:cstheme="minorHAnsi"/>
          <w:sz w:val="20"/>
          <w:szCs w:val="20"/>
        </w:rPr>
        <w:t xml:space="preserve">Wierzchołek </w:t>
      </w:r>
      <w:r w:rsidRPr="004B1B22">
        <w:rPr>
          <w:rFonts w:cstheme="minorHAnsi"/>
          <w:i/>
          <w:iCs/>
          <w:sz w:val="20"/>
          <w:szCs w:val="20"/>
        </w:rPr>
        <w:t xml:space="preserve">C </w:t>
      </w:r>
      <w:r w:rsidRPr="004B1B22">
        <w:rPr>
          <w:rFonts w:cstheme="minorHAnsi"/>
          <w:sz w:val="20"/>
          <w:szCs w:val="20"/>
        </w:rPr>
        <w:t xml:space="preserve">rombu </w:t>
      </w:r>
      <w:r w:rsidRPr="004B1B22">
        <w:rPr>
          <w:rFonts w:cstheme="minorHAnsi"/>
          <w:i/>
          <w:iCs/>
          <w:sz w:val="20"/>
          <w:szCs w:val="20"/>
        </w:rPr>
        <w:t xml:space="preserve">ABCD </w:t>
      </w:r>
      <w:r w:rsidRPr="004B1B22">
        <w:rPr>
          <w:rFonts w:cstheme="minorHAnsi"/>
          <w:sz w:val="20"/>
          <w:szCs w:val="20"/>
        </w:rPr>
        <w:t xml:space="preserve">leży na symetralnych boków </w:t>
      </w:r>
      <w:r w:rsidRPr="004B1B22">
        <w:rPr>
          <w:rFonts w:cstheme="minorHAnsi"/>
          <w:i/>
          <w:iCs/>
          <w:sz w:val="20"/>
          <w:szCs w:val="20"/>
        </w:rPr>
        <w:t xml:space="preserve">AB </w:t>
      </w:r>
      <w:r w:rsidRPr="004B1B22">
        <w:rPr>
          <w:rFonts w:cstheme="minorHAnsi"/>
          <w:sz w:val="20"/>
          <w:szCs w:val="20"/>
        </w:rPr>
        <w:t xml:space="preserve">i </w:t>
      </w:r>
      <w:r w:rsidRPr="004B1B22">
        <w:rPr>
          <w:rFonts w:cstheme="minorHAnsi"/>
          <w:i/>
          <w:iCs/>
          <w:sz w:val="20"/>
          <w:szCs w:val="20"/>
        </w:rPr>
        <w:t>AD</w:t>
      </w:r>
      <w:r w:rsidRPr="004B1B22">
        <w:rPr>
          <w:rFonts w:cstheme="minorHAnsi"/>
          <w:sz w:val="20"/>
          <w:szCs w:val="20"/>
        </w:rPr>
        <w:t>. Oblicz kąty</w:t>
      </w:r>
    </w:p>
    <w:p w14:paraId="5A6080AE" w14:textId="63679368" w:rsidR="000D42EF" w:rsidRDefault="009A2FD7" w:rsidP="009A2FD7">
      <w:pPr>
        <w:rPr>
          <w:rFonts w:cstheme="minorHAnsi"/>
          <w:sz w:val="20"/>
          <w:szCs w:val="20"/>
        </w:rPr>
      </w:pPr>
      <w:r w:rsidRPr="004B1B22">
        <w:rPr>
          <w:rFonts w:cstheme="minorHAnsi"/>
          <w:sz w:val="20"/>
          <w:szCs w:val="20"/>
        </w:rPr>
        <w:t>tego rombu</w:t>
      </w:r>
      <w:r>
        <w:rPr>
          <w:rFonts w:cstheme="minorHAnsi"/>
          <w:sz w:val="20"/>
          <w:szCs w:val="20"/>
        </w:rPr>
        <w:t>.</w:t>
      </w:r>
    </w:p>
    <w:p w14:paraId="178EE7A2" w14:textId="77777777" w:rsidR="009A2FD7" w:rsidRPr="00C70A45" w:rsidRDefault="009A2FD7" w:rsidP="009A2FD7">
      <w:pPr>
        <w:rPr>
          <w:rFonts w:cstheme="minorHAnsi"/>
        </w:rPr>
      </w:pPr>
    </w:p>
    <w:p w14:paraId="3DDDC0FB" w14:textId="52DF835E" w:rsidR="00AF4B80" w:rsidRDefault="00E831BF">
      <w:pPr>
        <w:rPr>
          <w:rFonts w:cstheme="minorHAnsi"/>
        </w:rPr>
      </w:pPr>
      <w:hyperlink r:id="rId13" w:history="1">
        <w:r w:rsidRPr="004C1CCD">
          <w:rPr>
            <w:rStyle w:val="Hipercze"/>
            <w:rFonts w:cstheme="minorHAnsi"/>
          </w:rPr>
          <w:t>https://www.youtube.com/watch?v=5Wp3BWhq2Wo</w:t>
        </w:r>
      </w:hyperlink>
    </w:p>
    <w:p w14:paraId="134FCCE0" w14:textId="77777777" w:rsidR="00E831BF" w:rsidRPr="00C70A45" w:rsidRDefault="00E831BF">
      <w:pPr>
        <w:rPr>
          <w:rFonts w:cstheme="minorHAnsi"/>
        </w:rPr>
      </w:pPr>
    </w:p>
    <w:sectPr w:rsidR="00E831BF" w:rsidRPr="00C70A45" w:rsidSect="007D1134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B80"/>
    <w:rsid w:val="000D42EF"/>
    <w:rsid w:val="002D1338"/>
    <w:rsid w:val="003C614C"/>
    <w:rsid w:val="004B1B22"/>
    <w:rsid w:val="007B26B5"/>
    <w:rsid w:val="007D1134"/>
    <w:rsid w:val="00914E47"/>
    <w:rsid w:val="009A2FD7"/>
    <w:rsid w:val="00AF4B80"/>
    <w:rsid w:val="00C70A45"/>
    <w:rsid w:val="00E831BF"/>
    <w:rsid w:val="00F6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FEEB2"/>
  <w15:chartTrackingRefBased/>
  <w15:docId w15:val="{33C17F9E-8FE4-4916-B487-0308E9A9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831B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31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5Wp3BWhq2W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243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4</cp:revision>
  <dcterms:created xsi:type="dcterms:W3CDTF">2020-05-03T08:54:00Z</dcterms:created>
  <dcterms:modified xsi:type="dcterms:W3CDTF">2020-05-03T09:49:00Z</dcterms:modified>
</cp:coreProperties>
</file>