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5" w:rsidRPr="00C8147A" w:rsidRDefault="00C8147A">
      <w:pPr>
        <w:rPr>
          <w:rFonts w:cs="Calibri"/>
          <w:b/>
          <w:kern w:val="28"/>
          <w:u w:val="single"/>
        </w:rPr>
      </w:pPr>
      <w:r w:rsidRPr="00C8147A">
        <w:rPr>
          <w:b/>
        </w:rPr>
        <w:t xml:space="preserve">Temat: </w:t>
      </w:r>
      <w:r w:rsidRPr="00C8147A">
        <w:rPr>
          <w:rFonts w:cs="Calibri"/>
          <w:b/>
          <w:kern w:val="28"/>
          <w:u w:val="single"/>
        </w:rPr>
        <w:t>Papież – widzialna głowa Kościoła</w:t>
      </w:r>
    </w:p>
    <w:p w:rsidR="00C8147A" w:rsidRDefault="0027216B" w:rsidP="00C8147A">
      <w:pPr>
        <w:pStyle w:val="Akapitzlist"/>
        <w:numPr>
          <w:ilvl w:val="0"/>
          <w:numId w:val="1"/>
        </w:numPr>
      </w:pPr>
      <w:r>
        <w:t xml:space="preserve">Na podstawie tekstu podręcznika </w:t>
      </w:r>
      <w:r w:rsidRPr="00741C1E">
        <w:rPr>
          <w:rFonts w:eastAsia="Times New Roman" w:cs="Calibri"/>
          <w:kern w:val="28"/>
        </w:rPr>
        <w:t xml:space="preserve">str. </w:t>
      </w:r>
      <w:r>
        <w:rPr>
          <w:rFonts w:eastAsia="Times New Roman" w:cs="Calibri"/>
          <w:kern w:val="28"/>
        </w:rPr>
        <w:t xml:space="preserve">195 </w:t>
      </w:r>
      <w:r>
        <w:rPr>
          <w:rFonts w:eastAsia="Times New Roman" w:cs="Calibri"/>
        </w:rPr>
        <w:t>–</w:t>
      </w:r>
      <w:r>
        <w:t xml:space="preserve"> 199., Odpowiedz na następujące pytania: 1. Przepisz fragment ewangelii Mt 16, 18-19., 2. Wyjaśnij pojęcia: ex cathedra., papież., konklawe., stolica apostolska</w:t>
      </w:r>
    </w:p>
    <w:p w:rsidR="0027216B" w:rsidRDefault="0027216B" w:rsidP="0027216B"/>
    <w:p w:rsidR="0027216B" w:rsidRPr="0027216B" w:rsidRDefault="0027216B" w:rsidP="0027216B">
      <w:pPr>
        <w:rPr>
          <w:rFonts w:cs="Calibri"/>
          <w:b/>
          <w:kern w:val="28"/>
          <w:u w:val="single"/>
        </w:rPr>
      </w:pPr>
      <w:r w:rsidRPr="0027216B">
        <w:rPr>
          <w:b/>
        </w:rPr>
        <w:t xml:space="preserve">Temat: </w:t>
      </w:r>
      <w:r w:rsidRPr="0027216B">
        <w:rPr>
          <w:rFonts w:cs="Calibri"/>
          <w:b/>
          <w:kern w:val="28"/>
          <w:u w:val="single"/>
        </w:rPr>
        <w:t>Modlitwa we wspólnocie</w:t>
      </w:r>
    </w:p>
    <w:p w:rsidR="0027216B" w:rsidRDefault="0027216B" w:rsidP="0027216B">
      <w:pPr>
        <w:pStyle w:val="Akapitzlist"/>
        <w:numPr>
          <w:ilvl w:val="0"/>
          <w:numId w:val="2"/>
        </w:numPr>
      </w:pPr>
      <w:r>
        <w:t>Na podstawie tekstu podręcznika str. 207 – 215 1., Napisz fragment Ewangelii, w której Jezus zachęcał do modlitwy.,  Odpowiedz na następujące pytania: 2., Co to jest liturgia., 3. Kiedy odbyła się najważniejsza liturgia., 4., Która liturgia w ciągu roku jest najważniejsza</w:t>
      </w:r>
    </w:p>
    <w:p w:rsidR="00335176" w:rsidRDefault="00335176" w:rsidP="0027216B">
      <w:pPr>
        <w:pStyle w:val="Akapitzlist"/>
        <w:numPr>
          <w:ilvl w:val="0"/>
          <w:numId w:val="2"/>
        </w:numPr>
      </w:pPr>
      <w:r>
        <w:t>Obejrzyj podane filmy:</w:t>
      </w:r>
    </w:p>
    <w:p w:rsidR="00335176" w:rsidRDefault="00335176" w:rsidP="00335176">
      <w:pPr>
        <w:pStyle w:val="Akapitzlist"/>
      </w:pPr>
      <w:hyperlink r:id="rId6" w:history="1">
        <w:r w:rsidRPr="0041419C">
          <w:rPr>
            <w:rStyle w:val="Hipercze"/>
          </w:rPr>
          <w:t>https://www.youtube.com/watch?v=QzsGaET9PB0</w:t>
        </w:r>
      </w:hyperlink>
    </w:p>
    <w:p w:rsidR="00335176" w:rsidRDefault="00335176" w:rsidP="00335176">
      <w:pPr>
        <w:pStyle w:val="Akapitzlist"/>
      </w:pPr>
      <w:hyperlink r:id="rId7" w:history="1">
        <w:r w:rsidRPr="0041419C">
          <w:rPr>
            <w:rStyle w:val="Hipercze"/>
          </w:rPr>
          <w:t>https://www.youtube.com/watch?v=wRR0FMpmZwQ</w:t>
        </w:r>
      </w:hyperlink>
    </w:p>
    <w:p w:rsidR="00335176" w:rsidRDefault="00335176" w:rsidP="00335176">
      <w:pPr>
        <w:pStyle w:val="Akapitzlist"/>
      </w:pPr>
      <w:bookmarkStart w:id="0" w:name="_GoBack"/>
      <w:bookmarkEnd w:id="0"/>
    </w:p>
    <w:p w:rsidR="0027216B" w:rsidRPr="0027216B" w:rsidRDefault="0027216B" w:rsidP="0027216B">
      <w:pPr>
        <w:rPr>
          <w:rFonts w:cs="Calibri"/>
          <w:b/>
          <w:kern w:val="28"/>
          <w:u w:val="single"/>
        </w:rPr>
      </w:pPr>
      <w:r w:rsidRPr="0027216B">
        <w:rPr>
          <w:b/>
        </w:rPr>
        <w:t xml:space="preserve">Temat: </w:t>
      </w:r>
      <w:r w:rsidRPr="0027216B">
        <w:rPr>
          <w:rFonts w:cs="Calibri"/>
          <w:b/>
          <w:kern w:val="28"/>
          <w:u w:val="single"/>
        </w:rPr>
        <w:t>Sakramenty – działanie Boga w Kościele</w:t>
      </w:r>
    </w:p>
    <w:p w:rsidR="0027216B" w:rsidRPr="0027216B" w:rsidRDefault="0027216B" w:rsidP="0027216B">
      <w:pPr>
        <w:pStyle w:val="Akapitzlist"/>
        <w:numPr>
          <w:ilvl w:val="0"/>
          <w:numId w:val="4"/>
        </w:numPr>
        <w:rPr>
          <w:rFonts w:ascii="Calibri" w:eastAsia="Calibri" w:hAnsi="Calibri" w:cs="Times New Roman"/>
        </w:rPr>
      </w:pPr>
      <w:r>
        <w:t>Przepisz do zeszytu podaną notatkę: „</w:t>
      </w:r>
      <w:r w:rsidRPr="0027216B">
        <w:rPr>
          <w:rFonts w:ascii="Calibri" w:eastAsia="Calibri" w:hAnsi="Calibri" w:cs="Times New Roman"/>
        </w:rPr>
        <w:t xml:space="preserve">Najważniejszym zadaniem Kościoła jest zachowanie nauczania Ewangelii i udzielanie sakramentów. Sakramenty stanowią najważniejszy element życia w wierze Chrześcijańskiej. Jest siedem sakramentów świętych: chrzest, bierzmowanie, Eucharystia, namaszczenie chorych, pokuta, małżeństwo, kapłaństwo. Wszystkie sakramenty zostały ustanowione przez Chrystusa i były obecne w życiu Kościoła od początku jego istnienia. Sakramenty, które w sposób szczególny są obecne w Ewangelii to: chrzest i Eucharystia.” </w:t>
      </w:r>
    </w:p>
    <w:p w:rsidR="0027216B" w:rsidRPr="0027216B" w:rsidRDefault="0027216B" w:rsidP="0027216B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27216B">
        <w:rPr>
          <w:rFonts w:ascii="Calibri" w:eastAsia="Calibri" w:hAnsi="Calibri" w:cs="Times New Roman"/>
          <w:u w:val="single"/>
        </w:rPr>
        <w:t>Podręcznik</w:t>
      </w:r>
      <w:r w:rsidRPr="0027216B">
        <w:rPr>
          <w:rFonts w:ascii="Calibri" w:eastAsia="Calibri" w:hAnsi="Calibri" w:cs="Times New Roman"/>
        </w:rPr>
        <w:t>: str. 217-219</w:t>
      </w:r>
    </w:p>
    <w:p w:rsidR="0027216B" w:rsidRDefault="0027216B" w:rsidP="0027216B"/>
    <w:p w:rsidR="0027216B" w:rsidRPr="0027216B" w:rsidRDefault="0027216B" w:rsidP="0027216B">
      <w:pPr>
        <w:rPr>
          <w:rFonts w:cs="Calibri"/>
          <w:b/>
          <w:kern w:val="28"/>
          <w:u w:val="single"/>
        </w:rPr>
      </w:pPr>
      <w:r w:rsidRPr="0027216B">
        <w:rPr>
          <w:b/>
        </w:rPr>
        <w:t xml:space="preserve">Temat: </w:t>
      </w:r>
      <w:r w:rsidRPr="0027216B">
        <w:rPr>
          <w:rFonts w:cs="Calibri"/>
          <w:b/>
          <w:kern w:val="28"/>
          <w:u w:val="single"/>
        </w:rPr>
        <w:t>Chrzest – sakrament wolności</w:t>
      </w:r>
    </w:p>
    <w:p w:rsidR="0027216B" w:rsidRPr="00347E3F" w:rsidRDefault="0027216B" w:rsidP="0027216B">
      <w:pPr>
        <w:pStyle w:val="Akapitzlist"/>
        <w:numPr>
          <w:ilvl w:val="0"/>
          <w:numId w:val="5"/>
        </w:numPr>
      </w:pPr>
      <w:r>
        <w:t>Przepisz podaną notatkę: „</w:t>
      </w:r>
      <w:r>
        <w:rPr>
          <w:rFonts w:eastAsia="Times New Roman" w:cs="Calibri"/>
          <w:kern w:val="28"/>
        </w:rPr>
        <w:t xml:space="preserve">Chrzest jest pierwszym sakramentem, jaki może przyjąć człowiek. Chrzest otwiera drzwi do zbawienia, jest początkiem drogi duchowej i uzdalnia do przyjmowania kolejnych sakramentów. O konieczności chrztu Jezus kilka razy wspomina w Ewangelii słowami: Idźcie i nauczajcie wszystkie narody udzielając im chrztu w imię Ojca i Syna i Ducha </w:t>
      </w:r>
      <w:proofErr w:type="spellStart"/>
      <w:r>
        <w:rPr>
          <w:rFonts w:eastAsia="Times New Roman" w:cs="Calibri"/>
          <w:kern w:val="28"/>
        </w:rPr>
        <w:t>Świetego</w:t>
      </w:r>
      <w:proofErr w:type="spellEnd"/>
      <w:r>
        <w:rPr>
          <w:rFonts w:eastAsia="Times New Roman" w:cs="Calibri"/>
          <w:kern w:val="28"/>
        </w:rPr>
        <w:t xml:space="preserve">. Chrzest jest udzielany tylko raz w życiu. Może być udzielany człowiekowi w każdym wieku. Chrzest dzieci jest udzielany tylko na prośbę rodziców i tylko z zapewnieniem o katolickim wychowaniu dziecka. Normalnym szafarzem chrztu jest ksiądz, w sytuacji zagrażającej życiu szafarzem chrztu może być każdy człowiek. Warunkiem koniecznym jest obecność wody i formuły słownej: udzielam Tobie chrztu w imię Ojca i Syna i Ducha Świętego.” </w:t>
      </w:r>
    </w:p>
    <w:p w:rsidR="00347E3F" w:rsidRPr="00347E3F" w:rsidRDefault="00347E3F" w:rsidP="0027216B">
      <w:pPr>
        <w:pStyle w:val="Akapitzlist"/>
        <w:numPr>
          <w:ilvl w:val="0"/>
          <w:numId w:val="5"/>
        </w:numPr>
      </w:pPr>
      <w:r>
        <w:rPr>
          <w:rFonts w:eastAsia="Times New Roman" w:cs="Calibri"/>
          <w:kern w:val="28"/>
        </w:rPr>
        <w:t>Obejrzyj podane filmy:</w:t>
      </w:r>
    </w:p>
    <w:p w:rsidR="00347E3F" w:rsidRDefault="00347E3F" w:rsidP="00347E3F">
      <w:pPr>
        <w:pStyle w:val="Akapitzlist"/>
      </w:pPr>
      <w:hyperlink r:id="rId8" w:history="1">
        <w:r w:rsidRPr="0041419C">
          <w:rPr>
            <w:rStyle w:val="Hipercze"/>
          </w:rPr>
          <w:t>https://www.youtube.com/watch?v=VDuVzNdhf-k</w:t>
        </w:r>
      </w:hyperlink>
    </w:p>
    <w:p w:rsidR="00347E3F" w:rsidRDefault="00347E3F" w:rsidP="00347E3F">
      <w:pPr>
        <w:pStyle w:val="Akapitzlist"/>
      </w:pPr>
      <w:hyperlink r:id="rId9" w:history="1">
        <w:r w:rsidRPr="0041419C">
          <w:rPr>
            <w:rStyle w:val="Hipercze"/>
          </w:rPr>
          <w:t>https://www.youtube.com/watch?v=teexPv9vpyQ</w:t>
        </w:r>
      </w:hyperlink>
    </w:p>
    <w:p w:rsidR="00347E3F" w:rsidRDefault="00347E3F" w:rsidP="00347E3F">
      <w:pPr>
        <w:pStyle w:val="Akapitzlist"/>
      </w:pPr>
    </w:p>
    <w:sectPr w:rsidR="0034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16F"/>
    <w:multiLevelType w:val="hybridMultilevel"/>
    <w:tmpl w:val="A44EEB84"/>
    <w:lvl w:ilvl="0" w:tplc="DB76D1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F48C1"/>
    <w:multiLevelType w:val="hybridMultilevel"/>
    <w:tmpl w:val="35661062"/>
    <w:lvl w:ilvl="0" w:tplc="B17EBDCE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4861"/>
    <w:multiLevelType w:val="hybridMultilevel"/>
    <w:tmpl w:val="C3B6AABE"/>
    <w:lvl w:ilvl="0" w:tplc="DBAE50D0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F4B96"/>
    <w:multiLevelType w:val="hybridMultilevel"/>
    <w:tmpl w:val="218E9A1A"/>
    <w:lvl w:ilvl="0" w:tplc="CA6AEF70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204C"/>
    <w:multiLevelType w:val="hybridMultilevel"/>
    <w:tmpl w:val="B0B812FE"/>
    <w:lvl w:ilvl="0" w:tplc="E5BCF196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36"/>
    <w:rsid w:val="0027216B"/>
    <w:rsid w:val="0030700C"/>
    <w:rsid w:val="00335176"/>
    <w:rsid w:val="00347E3F"/>
    <w:rsid w:val="004C6B56"/>
    <w:rsid w:val="00C8147A"/>
    <w:rsid w:val="00C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4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4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uVzNdhf-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RR0FMpmZ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sGaET9P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exPv9vp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2020-06-07T17:06:00Z</dcterms:created>
  <dcterms:modified xsi:type="dcterms:W3CDTF">2020-06-07T17:06:00Z</dcterms:modified>
</cp:coreProperties>
</file>