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48" w:rsidRDefault="005A07E0" w:rsidP="00F75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Obliczanie liczby gdy dany jest jej procent.</w:t>
      </w:r>
    </w:p>
    <w:p w:rsidR="005A07E0" w:rsidRDefault="005A07E0" w:rsidP="00F75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7E0" w:rsidRDefault="005A07E0" w:rsidP="00F75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 przykład str.159 – podręcznik.</w:t>
      </w:r>
    </w:p>
    <w:p w:rsidR="005A07E0" w:rsidRDefault="005A07E0" w:rsidP="00F75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71120</wp:posOffset>
            </wp:positionV>
            <wp:extent cx="704850" cy="10477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Zad.1 str. 160 do zeszytu.</w:t>
      </w: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6.6pt;margin-top:1.8pt;width:61.05pt;height:44.95pt;z-index:-251658240;mso-width-relative:margin;mso-height-relative:margin">
            <v:textbox style="mso-next-textbox:#_x0000_s1028">
              <w:txbxContent>
                <w:p w:rsidR="005A07E0" w:rsidRPr="005A07E0" w:rsidRDefault="005A07E0" w:rsidP="005A07E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120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E). 20% liczby </w:t>
      </w:r>
      <w:r>
        <w:rPr>
          <w:rFonts w:ascii="Times New Roman" w:hAnsi="Times New Roman" w:cs="Times New Roman"/>
          <w:sz w:val="28"/>
          <w:szCs w:val="28"/>
        </w:rPr>
        <w:tab/>
        <w:t>to 24</w:t>
      </w: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07E0" w:rsidRP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100%:20%</w:t>
      </w:r>
      <m:oMath>
        <m:r>
          <w:rPr>
            <w:rFonts w:ascii="Cambria Math" w:hAnsi="Cambria Math" w:cs="Times New Roman"/>
            <w:sz w:val="28"/>
            <w:szCs w:val="28"/>
          </w:rPr>
          <m:t>=5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00158" cy="591683"/>
            <wp:effectExtent l="76200" t="152400" r="47642" b="132217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15373">
                      <a:off x="0" y="0"/>
                      <a:ext cx="1398897" cy="5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205740</wp:posOffset>
            </wp:positionV>
            <wp:extent cx="990600" cy="104775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29" type="#_x0000_t202" style="position:absolute;margin-left:81.1pt;margin-top:14.7pt;width:61.05pt;height:44.95pt;z-index:-251656192;mso-width-relative:margin;mso-height-relative:margin">
            <v:textbox style="mso-next-textbox:#_x0000_s1029">
              <w:txbxContent>
                <w:p w:rsidR="005A07E0" w:rsidRPr="005A07E0" w:rsidRDefault="005A07E0" w:rsidP="005A07E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50</w:t>
                  </w:r>
                </w:p>
              </w:txbxContent>
            </v:textbox>
          </v:shape>
        </w:pict>
      </w: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F), 1% liczby                     </w:t>
      </w:r>
      <w:r w:rsidR="00F75AAD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>to 0,5</w:t>
      </w: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A07E0" w:rsidRDefault="005A07E0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100% : 1%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100</w:t>
      </w:r>
      <w:r w:rsidRPr="005A07E0">
        <w:rPr>
          <w:rFonts w:ascii="Times New Roman" w:eastAsiaTheme="minorEastAsia" w:hAnsi="Times New Roman" w:cs="Times New Roman"/>
          <w:sz w:val="28"/>
          <w:szCs w:val="28"/>
        </w:rPr>
        <w:drawing>
          <wp:inline distT="0" distB="0" distL="0" distR="0">
            <wp:extent cx="1400158" cy="591683"/>
            <wp:effectExtent l="76200" t="285750" r="66692" b="265567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052630">
                      <a:off x="0" y="0"/>
                      <a:ext cx="1398897" cy="5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AD" w:rsidRDefault="00F75AAD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Zadanie. 2 str. 160 do zeszytu</w:t>
      </w:r>
    </w:p>
    <w:p w:rsidR="00F75AAD" w:rsidRDefault="00F75AAD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Ćwiczenia str. 75. Uzupełnić</w:t>
      </w:r>
    </w:p>
    <w:p w:rsidR="00F75AAD" w:rsidRDefault="00F75AAD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75AAD" w:rsidRDefault="00F75AAD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Temat: Ćwiczenia i zadania utrwalające obliczenia procentowe.</w:t>
      </w:r>
    </w:p>
    <w:p w:rsidR="00F75AAD" w:rsidRDefault="00F75AAD" w:rsidP="00F75AAD">
      <w:pPr>
        <w:tabs>
          <w:tab w:val="left" w:pos="3510"/>
        </w:tabs>
        <w:spacing w:after="0" w:line="360" w:lineRule="auto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 ramach powtórki ćwiczyć dział 2 ze strony </w:t>
      </w:r>
      <w:hyperlink r:id="rId6" w:history="1">
        <w:r>
          <w:rPr>
            <w:rStyle w:val="Hipercze"/>
          </w:rPr>
          <w:t>https://szaloneliczby.pl/klasa-6/</w:t>
        </w:r>
      </w:hyperlink>
    </w:p>
    <w:p w:rsidR="00F75AAD" w:rsidRPr="005A07E0" w:rsidRDefault="00F75AAD" w:rsidP="00F75AAD">
      <w:pPr>
        <w:tabs>
          <w:tab w:val="left" w:pos="351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F75AAD" w:rsidRPr="005A07E0" w:rsidSect="0076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7E0"/>
    <w:rsid w:val="005A07E0"/>
    <w:rsid w:val="00712227"/>
    <w:rsid w:val="00767D48"/>
    <w:rsid w:val="00F7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E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07E0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F75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klasa-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2020-03-23T03:03:00Z</dcterms:created>
  <dcterms:modified xsi:type="dcterms:W3CDTF">2020-03-23T03:18:00Z</dcterms:modified>
</cp:coreProperties>
</file>