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EAC4" w14:textId="77777777" w:rsidR="009953F4" w:rsidRPr="000D4E5A" w:rsidRDefault="009953F4" w:rsidP="000D4E5A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0D4E5A">
        <w:rPr>
          <w:rFonts w:ascii="Times New Roman" w:hAnsi="Times New Roman" w:cs="Times New Roman"/>
          <w:sz w:val="28"/>
          <w:szCs w:val="28"/>
        </w:rPr>
        <w:t>KÚPNA ZMLUVA</w:t>
      </w:r>
    </w:p>
    <w:p w14:paraId="12073DD1" w14:textId="77777777" w:rsidR="009270A9" w:rsidRPr="009953F4" w:rsidRDefault="009270A9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B41E2" w14:textId="77777777" w:rsidR="009953F4" w:rsidRPr="009953F4" w:rsidRDefault="009953F4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F4">
        <w:rPr>
          <w:rFonts w:ascii="Times New Roman" w:hAnsi="Times New Roman" w:cs="Times New Roman"/>
          <w:sz w:val="24"/>
          <w:szCs w:val="24"/>
        </w:rPr>
        <w:t>uzatvorená podľa § 409 a nasl. zákona č. 513/1991 Zb. Obchodný zákonník a § 3 ods. 2 zákona č. 343/2015 Z. z. o verejnom obstarávaní a o zmene a doplnení niektorých zákonov v znení neskorších predpisov (ďalej len „zmluva") medzi týmito zmluvnými stranami</w:t>
      </w:r>
    </w:p>
    <w:p w14:paraId="087B5578" w14:textId="77777777" w:rsidR="009953F4" w:rsidRP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A9250" w14:textId="77777777" w:rsidR="00ED7732" w:rsidRDefault="00ED7732" w:rsidP="00ED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D24A7" w14:textId="77777777" w:rsidR="009A228F" w:rsidRDefault="009A228F" w:rsidP="009A2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5A23F747" w14:textId="77777777" w:rsidR="009A228F" w:rsidRDefault="009A228F" w:rsidP="009A2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Zmluvné strany</w:t>
      </w:r>
    </w:p>
    <w:p w14:paraId="30D24C1D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9AA12" w14:textId="2647ED9C" w:rsidR="00B03973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Kupujúci:</w:t>
      </w:r>
      <w:r>
        <w:rPr>
          <w:rFonts w:ascii="Times New Roman" w:hAnsi="Times New Roman" w:cs="Times New Roman"/>
          <w:sz w:val="24"/>
          <w:szCs w:val="24"/>
        </w:rPr>
        <w:tab/>
      </w:r>
      <w:r w:rsidR="00B03973">
        <w:rPr>
          <w:rFonts w:ascii="Times New Roman" w:hAnsi="Times New Roman" w:cs="Times New Roman"/>
          <w:sz w:val="24"/>
          <w:szCs w:val="24"/>
        </w:rPr>
        <w:tab/>
      </w:r>
      <w:r w:rsidR="00873C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9F9F9"/>
        </w:rPr>
        <w:t>Obchodná akadémia, Topoľčany</w:t>
      </w:r>
    </w:p>
    <w:p w14:paraId="258E5B7C" w14:textId="18DA29C5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CB3">
        <w:rPr>
          <w:rFonts w:ascii="Times New Roman" w:hAnsi="Times New Roman" w:cs="Times New Roman"/>
          <w:sz w:val="24"/>
          <w:szCs w:val="24"/>
        </w:rPr>
        <w:t>Inovecká 2041, 955 01 Topoľčany</w:t>
      </w:r>
    </w:p>
    <w:p w14:paraId="615874E5" w14:textId="069E510A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262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873CB3">
        <w:rPr>
          <w:rFonts w:ascii="Times New Roman" w:hAnsi="Times New Roman" w:cs="Times New Roman"/>
          <w:b/>
          <w:bCs/>
          <w:sz w:val="24"/>
          <w:szCs w:val="24"/>
        </w:rPr>
        <w:t>Mária Malinková</w:t>
      </w:r>
      <w:r w:rsidR="00DE77D0">
        <w:rPr>
          <w:rFonts w:ascii="Times New Roman" w:hAnsi="Times New Roman" w:cs="Times New Roman"/>
          <w:b/>
          <w:bCs/>
          <w:sz w:val="24"/>
          <w:szCs w:val="24"/>
        </w:rPr>
        <w:t>, riaditeľka školy</w:t>
      </w:r>
    </w:p>
    <w:p w14:paraId="19894EA9" w14:textId="08AD634E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7D0">
        <w:rPr>
          <w:rFonts w:ascii="Times New Roman" w:hAnsi="Times New Roman" w:cs="Times New Roman"/>
          <w:sz w:val="24"/>
          <w:szCs w:val="24"/>
        </w:rPr>
        <w:t>00</w:t>
      </w:r>
      <w:r w:rsidR="00873CB3">
        <w:rPr>
          <w:rFonts w:ascii="Times New Roman" w:hAnsi="Times New Roman" w:cs="Times New Roman"/>
          <w:sz w:val="24"/>
          <w:szCs w:val="24"/>
        </w:rPr>
        <w:t> 159 841</w:t>
      </w:r>
      <w:r w:rsidR="009E5054" w:rsidRPr="009E5054">
        <w:rPr>
          <w:rFonts w:ascii="Times New Roman" w:hAnsi="Times New Roman" w:cs="Times New Roman"/>
          <w:sz w:val="24"/>
          <w:szCs w:val="24"/>
        </w:rPr>
        <w:tab/>
      </w:r>
    </w:p>
    <w:p w14:paraId="439B583A" w14:textId="3487ADB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CB3">
        <w:rPr>
          <w:rFonts w:ascii="Times New Roman" w:hAnsi="Times New Roman" w:cs="Times New Roman"/>
          <w:sz w:val="24"/>
          <w:szCs w:val="24"/>
        </w:rPr>
        <w:t>2021291404</w:t>
      </w:r>
    </w:p>
    <w:p w14:paraId="399470B4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  <w:t>Štátna pokladnica</w:t>
      </w:r>
    </w:p>
    <w:p w14:paraId="100286DF" w14:textId="2FA150A0" w:rsidR="00F44E39" w:rsidRPr="00F44E39" w:rsidRDefault="009A228F" w:rsidP="00F4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</w:t>
      </w:r>
      <w:r w:rsidR="00873CB3">
        <w:rPr>
          <w:rFonts w:ascii="Times New Roman" w:hAnsi="Times New Roman" w:cs="Times New Roman"/>
          <w:sz w:val="24"/>
          <w:szCs w:val="24"/>
        </w:rPr>
        <w:t>23 8180 0000 0070 0030 8568</w:t>
      </w:r>
    </w:p>
    <w:p w14:paraId="0EB475BF" w14:textId="36995819" w:rsidR="009A228F" w:rsidRDefault="00F44E39" w:rsidP="00DE7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15D762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4B0E1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nie je platcom DPH.</w:t>
      </w:r>
    </w:p>
    <w:p w14:paraId="42327F41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„Kupujúci")</w:t>
      </w:r>
    </w:p>
    <w:p w14:paraId="2648C073" w14:textId="77777777" w:rsidR="009A228F" w:rsidRDefault="009A228F" w:rsidP="009A22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0BBB77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3AD34" w14:textId="0116235E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Predávajúci:</w:t>
      </w:r>
      <w:r>
        <w:rPr>
          <w:rFonts w:ascii="Times New Roman" w:hAnsi="Times New Roman" w:cs="Times New Roman"/>
          <w:sz w:val="24"/>
          <w:szCs w:val="24"/>
        </w:rPr>
        <w:tab/>
      </w:r>
      <w:r w:rsidR="003E1D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0595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0CB89017" w14:textId="417BE495" w:rsidR="009A228F" w:rsidRDefault="003E1DF0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1F7C80EC" w14:textId="49578FE9" w:rsidR="009A228F" w:rsidRPr="00113C00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  <w:r w:rsidR="003E1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D80595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3476D53A" w14:textId="3F38B16A" w:rsidR="00113C00" w:rsidRPr="00113C00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00">
        <w:rPr>
          <w:rFonts w:ascii="Times New Roman" w:hAnsi="Times New Roman" w:cs="Times New Roman"/>
          <w:sz w:val="24"/>
          <w:szCs w:val="24"/>
        </w:rPr>
        <w:t xml:space="preserve">Sídlo:                   </w:t>
      </w:r>
      <w:r w:rsidR="003E1DF0" w:rsidRPr="00113C00">
        <w:rPr>
          <w:rFonts w:ascii="Times New Roman" w:hAnsi="Times New Roman" w:cs="Times New Roman"/>
          <w:sz w:val="24"/>
          <w:szCs w:val="24"/>
        </w:rPr>
        <w:t xml:space="preserve">       </w:t>
      </w:r>
      <w:r w:rsidR="00D80595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452B89EE" w14:textId="7CFB17A8" w:rsidR="009A228F" w:rsidRPr="00663D33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33">
        <w:rPr>
          <w:rFonts w:ascii="Times New Roman" w:hAnsi="Times New Roman" w:cs="Times New Roman"/>
          <w:sz w:val="24"/>
          <w:szCs w:val="24"/>
        </w:rPr>
        <w:t>Zastúpený:</w:t>
      </w:r>
      <w:r w:rsidR="003E1DF0" w:rsidRPr="00663D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0595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32574EC5" w14:textId="49C599F2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3E1D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0595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5A75B734" w14:textId="39F0D8BA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3E1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D805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1DF0">
        <w:rPr>
          <w:rFonts w:ascii="Times New Roman" w:hAnsi="Times New Roman" w:cs="Times New Roman"/>
          <w:sz w:val="24"/>
          <w:szCs w:val="24"/>
        </w:rPr>
        <w:t xml:space="preserve">   </w:t>
      </w:r>
      <w:r w:rsidR="00D80595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71022559" w14:textId="7A4876CE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  <w:r w:rsidR="003E1D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0595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7A5FB0E7" w14:textId="4902AFED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="000A3BBE">
        <w:rPr>
          <w:rFonts w:ascii="Times New Roman" w:hAnsi="Times New Roman" w:cs="Times New Roman"/>
          <w:sz w:val="24"/>
          <w:szCs w:val="24"/>
        </w:rPr>
        <w:t xml:space="preserve">     </w:t>
      </w:r>
      <w:r w:rsidR="00D80595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44128B93" w14:textId="1E23F881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                 </w:t>
      </w:r>
      <w:r w:rsidR="000A3BBE">
        <w:rPr>
          <w:rFonts w:ascii="Times New Roman" w:hAnsi="Times New Roman" w:cs="Times New Roman"/>
          <w:sz w:val="24"/>
          <w:szCs w:val="24"/>
        </w:rPr>
        <w:t xml:space="preserve">       </w:t>
      </w:r>
      <w:r w:rsidR="000A3BBE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16815169" w14:textId="7C41A1B9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Zapísaný v: </w:t>
      </w:r>
      <w:r w:rsidR="000A3B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3BBE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7A1CD5CC" w14:textId="27D33FAF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Odd.:</w:t>
      </w:r>
      <w:r w:rsidR="00B65AAD">
        <w:rPr>
          <w:rFonts w:ascii="Times New Roman" w:hAnsi="Times New Roman" w:cs="Times New Roman"/>
          <w:sz w:val="24"/>
          <w:szCs w:val="24"/>
        </w:rPr>
        <w:t xml:space="preserve">Sro., </w:t>
      </w:r>
      <w:r>
        <w:rPr>
          <w:rFonts w:ascii="Times New Roman" w:hAnsi="Times New Roman" w:cs="Times New Roman"/>
          <w:sz w:val="24"/>
          <w:szCs w:val="24"/>
        </w:rPr>
        <w:t>vl. č.:/ iné:</w:t>
      </w:r>
      <w:r w:rsidR="000A3BBE">
        <w:rPr>
          <w:rFonts w:ascii="Times New Roman" w:hAnsi="Times New Roman" w:cs="Times New Roman"/>
          <w:sz w:val="24"/>
          <w:szCs w:val="24"/>
        </w:rPr>
        <w:t xml:space="preserve"> </w:t>
      </w:r>
      <w:r w:rsidR="000A3BBE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3F42FD34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884BE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 je/nie je platcom DPH.</w:t>
      </w:r>
    </w:p>
    <w:p w14:paraId="6409201F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„Predávajúci")</w:t>
      </w:r>
    </w:p>
    <w:p w14:paraId="4D2240D1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2B29" w14:textId="77777777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9B51C" w14:textId="77777777" w:rsidR="00F03BE2" w:rsidRDefault="00F03BE2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5DE9E" w14:textId="77777777" w:rsidR="003E44CC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295A3F5F" w14:textId="77777777" w:rsidR="009953F4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Preambula</w:t>
      </w:r>
    </w:p>
    <w:p w14:paraId="33C26312" w14:textId="345B3FA2" w:rsidR="00497A84" w:rsidRPr="00B96242" w:rsidRDefault="00497A84" w:rsidP="00497A84">
      <w:p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42">
        <w:rPr>
          <w:rFonts w:ascii="Times New Roman" w:hAnsi="Times New Roman" w:cs="Times New Roman"/>
          <w:color w:val="000000"/>
          <w:sz w:val="24"/>
          <w:szCs w:val="24"/>
        </w:rPr>
        <w:t xml:space="preserve">Kupujúci na obstaranie predmetu tejto zmluvy použil postup verejného obstarávania </w:t>
      </w:r>
      <w:r w:rsidR="002704AB" w:rsidRPr="00B96242">
        <w:rPr>
          <w:rFonts w:ascii="Times New Roman" w:hAnsi="Times New Roman" w:cs="Times New Roman"/>
          <w:color w:val="000000"/>
          <w:sz w:val="24"/>
          <w:szCs w:val="24"/>
        </w:rPr>
        <w:t xml:space="preserve">–                              </w:t>
      </w:r>
      <w:r w:rsidR="00B96242" w:rsidRPr="00B96242">
        <w:rPr>
          <w:rFonts w:ascii="Times New Roman" w:hAnsi="Times New Roman" w:cs="Times New Roman"/>
          <w:sz w:val="24"/>
          <w:szCs w:val="24"/>
        </w:rPr>
        <w:t>podľa  § 1 ods. 14</w:t>
      </w:r>
      <w:r w:rsidRPr="00B96242">
        <w:rPr>
          <w:rFonts w:ascii="Times New Roman" w:hAnsi="Times New Roman" w:cs="Times New Roman"/>
          <w:color w:val="000000"/>
          <w:sz w:val="24"/>
          <w:szCs w:val="24"/>
        </w:rPr>
        <w:t xml:space="preserve"> zákona č. 343/2015 Z. z. o verejnom obstarávaní a o zmene a doplnení niektorých zákonov </w:t>
      </w:r>
      <w:r w:rsidR="009B0189" w:rsidRPr="00B96242">
        <w:rPr>
          <w:rFonts w:ascii="Times New Roman" w:hAnsi="Times New Roman" w:cs="Times New Roman"/>
          <w:color w:val="000000"/>
          <w:sz w:val="24"/>
          <w:szCs w:val="24"/>
        </w:rPr>
        <w:t xml:space="preserve">v znení neskorších predpisov. </w:t>
      </w:r>
    </w:p>
    <w:p w14:paraId="063DEF8A" w14:textId="2406884F" w:rsidR="006C6CD7" w:rsidRPr="00B96242" w:rsidRDefault="006C6CD7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7FE04" w14:textId="2CC8A596" w:rsidR="009158D6" w:rsidRDefault="009158D6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1E1D7" w14:textId="77777777" w:rsidR="003E44CC" w:rsidRDefault="009953F4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</w:p>
    <w:p w14:paraId="70B1A894" w14:textId="77777777" w:rsidR="009953F4" w:rsidRDefault="009953F4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Predmet zmluvy a termín dodania</w:t>
      </w:r>
    </w:p>
    <w:p w14:paraId="6A9D2DCC" w14:textId="77777777" w:rsidR="006C6CD7" w:rsidRPr="009953F4" w:rsidRDefault="006C6CD7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2EB03" w14:textId="16B3923E" w:rsidR="009953F4" w:rsidRPr="00377171" w:rsidRDefault="009953F4" w:rsidP="00A726A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F1">
        <w:rPr>
          <w:rFonts w:ascii="Times New Roman" w:hAnsi="Times New Roman" w:cs="Times New Roman"/>
          <w:sz w:val="24"/>
          <w:szCs w:val="24"/>
        </w:rPr>
        <w:t xml:space="preserve">Predmetom zmluvy je </w:t>
      </w:r>
      <w:r w:rsidR="00113C00">
        <w:rPr>
          <w:rFonts w:ascii="Times New Roman" w:hAnsi="Times New Roman" w:cs="Times New Roman"/>
          <w:b/>
          <w:sz w:val="24"/>
          <w:szCs w:val="24"/>
        </w:rPr>
        <w:t>Výmena svietidiel v telocvični a posilňovni</w:t>
      </w:r>
      <w:r w:rsidR="00D9330A" w:rsidRPr="005413FB">
        <w:rPr>
          <w:rFonts w:ascii="Times New Roman" w:hAnsi="Times New Roman" w:cs="Times New Roman"/>
          <w:sz w:val="24"/>
          <w:szCs w:val="24"/>
        </w:rPr>
        <w:t xml:space="preserve"> </w:t>
      </w:r>
      <w:r w:rsidR="00A726A1" w:rsidRPr="00C414F1">
        <w:rPr>
          <w:rFonts w:ascii="Times New Roman" w:hAnsi="Times New Roman" w:cs="Times New Roman"/>
          <w:sz w:val="24"/>
          <w:szCs w:val="24"/>
        </w:rPr>
        <w:t>v rámci projektu</w:t>
      </w:r>
      <w:r w:rsidR="00A726A1" w:rsidRPr="00527A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7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DB1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722D9C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010DB1">
        <w:rPr>
          <w:rFonts w:ascii="Times New Roman" w:hAnsi="Times New Roman" w:cs="Times New Roman"/>
          <w:b/>
          <w:bCs/>
          <w:sz w:val="24"/>
          <w:szCs w:val="24"/>
        </w:rPr>
        <w:t>rtujme bezpečne</w:t>
      </w:r>
      <w:r w:rsidR="00504BF3" w:rsidRPr="00C414F1">
        <w:rPr>
          <w:rFonts w:ascii="Times New Roman" w:hAnsi="Times New Roman" w:cs="Times New Roman"/>
          <w:sz w:val="24"/>
          <w:szCs w:val="24"/>
        </w:rPr>
        <w:t xml:space="preserve">, </w:t>
      </w:r>
      <w:r w:rsidR="00524503" w:rsidRPr="00C414F1">
        <w:rPr>
          <w:rFonts w:ascii="Times New Roman" w:hAnsi="Times New Roman" w:cs="Times New Roman"/>
          <w:sz w:val="24"/>
          <w:szCs w:val="24"/>
        </w:rPr>
        <w:t xml:space="preserve">podrobná špecifikácia </w:t>
      </w:r>
      <w:r w:rsidR="00A726A1" w:rsidRPr="00C414F1">
        <w:rPr>
          <w:rFonts w:ascii="Times New Roman" w:hAnsi="Times New Roman" w:cs="Times New Roman"/>
          <w:sz w:val="24"/>
          <w:szCs w:val="24"/>
        </w:rPr>
        <w:t>je uveden</w:t>
      </w:r>
      <w:r w:rsidR="00524503" w:rsidRPr="00C414F1">
        <w:rPr>
          <w:rFonts w:ascii="Times New Roman" w:hAnsi="Times New Roman" w:cs="Times New Roman"/>
          <w:sz w:val="24"/>
          <w:szCs w:val="24"/>
        </w:rPr>
        <w:t>á</w:t>
      </w:r>
      <w:r w:rsidR="00AA7040" w:rsidRPr="00C414F1">
        <w:rPr>
          <w:rFonts w:ascii="Times New Roman" w:hAnsi="Times New Roman" w:cs="Times New Roman"/>
          <w:sz w:val="24"/>
          <w:szCs w:val="24"/>
        </w:rPr>
        <w:t xml:space="preserve"> </w:t>
      </w:r>
      <w:r w:rsidRPr="00C414F1">
        <w:rPr>
          <w:rFonts w:ascii="Times New Roman" w:hAnsi="Times New Roman" w:cs="Times New Roman"/>
          <w:sz w:val="24"/>
          <w:szCs w:val="24"/>
        </w:rPr>
        <w:t>v prílohe</w:t>
      </w:r>
      <w:r w:rsidRPr="00377171">
        <w:rPr>
          <w:rFonts w:ascii="Times New Roman" w:hAnsi="Times New Roman" w:cs="Times New Roman"/>
          <w:sz w:val="24"/>
          <w:szCs w:val="24"/>
        </w:rPr>
        <w:t xml:space="preserve"> č. 1 - Špecifikácia predmetu zákazky, ktorá je neoddeliteľnou súčasťou tejto zmluvy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vrátane ich dodávky, montáže a zaškolenia obsluhy a likvidácie odpadov.</w:t>
      </w:r>
    </w:p>
    <w:p w14:paraId="442EAE40" w14:textId="77777777" w:rsidR="009953F4" w:rsidRPr="009953F4" w:rsidRDefault="009953F4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FB720" w14:textId="7D420A58" w:rsidR="009953F4" w:rsidRPr="00377171" w:rsidRDefault="009953F4" w:rsidP="0037717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 xml:space="preserve">Predávajúci   sa   zaväzuje   dodať  predmet  zmluvy </w:t>
      </w:r>
      <w:r w:rsidR="00524503">
        <w:rPr>
          <w:rFonts w:ascii="Times New Roman" w:hAnsi="Times New Roman" w:cs="Times New Roman"/>
          <w:sz w:val="24"/>
          <w:szCs w:val="24"/>
        </w:rPr>
        <w:t xml:space="preserve">v rozsahu </w:t>
      </w:r>
      <w:r w:rsidRPr="00377171">
        <w:rPr>
          <w:rFonts w:ascii="Times New Roman" w:hAnsi="Times New Roman" w:cs="Times New Roman"/>
          <w:sz w:val="24"/>
          <w:szCs w:val="24"/>
        </w:rPr>
        <w:t xml:space="preserve"> podľa   prílohy  č.   1  tejto zmluvy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 predpísanom  množstve a  podľa  požadovanej  špecifikácie a v štandardnej  kvalite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zodpovedajúcej všetkým technickým normám SR.</w:t>
      </w:r>
    </w:p>
    <w:p w14:paraId="1A81135B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03D88" w14:textId="600CEDAB" w:rsidR="009953F4" w:rsidRPr="00C414F1" w:rsidRDefault="009953F4" w:rsidP="0037717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4F1">
        <w:rPr>
          <w:rFonts w:ascii="Times New Roman" w:hAnsi="Times New Roman" w:cs="Times New Roman"/>
          <w:sz w:val="24"/>
          <w:szCs w:val="24"/>
        </w:rPr>
        <w:t xml:space="preserve">Termín dodania predmetu zmluvy je </w:t>
      </w:r>
      <w:r w:rsidRPr="00C414F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80595">
        <w:rPr>
          <w:rFonts w:ascii="Times New Roman" w:hAnsi="Times New Roman" w:cs="Times New Roman"/>
          <w:b/>
          <w:sz w:val="24"/>
          <w:szCs w:val="24"/>
        </w:rPr>
        <w:t>27.3.2020</w:t>
      </w:r>
      <w:r w:rsidRPr="00C414F1">
        <w:rPr>
          <w:rFonts w:ascii="Times New Roman" w:hAnsi="Times New Roman" w:cs="Times New Roman"/>
          <w:b/>
          <w:sz w:val="24"/>
          <w:szCs w:val="24"/>
        </w:rPr>
        <w:t>.</w:t>
      </w:r>
    </w:p>
    <w:p w14:paraId="23D58272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1035" w14:textId="3F6668AF" w:rsidR="000A3BBE" w:rsidRPr="00010DB1" w:rsidRDefault="009953F4" w:rsidP="00C93CB4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B1">
        <w:rPr>
          <w:rFonts w:ascii="Times New Roman" w:hAnsi="Times New Roman" w:cs="Times New Roman"/>
          <w:sz w:val="24"/>
          <w:szCs w:val="24"/>
        </w:rPr>
        <w:t xml:space="preserve">Predávajúci sa zaväzuje predmet zmluvy dopraviť do miesta dodania: </w:t>
      </w:r>
      <w:r w:rsidR="00010DB1" w:rsidRPr="00010DB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9F9F9"/>
        </w:rPr>
        <w:t xml:space="preserve">Obchodná akadémia, Inovecká 2041, 955 </w:t>
      </w:r>
      <w:r w:rsidR="00010DB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9F9F9"/>
        </w:rPr>
        <w:t>94 Topoľčany.</w:t>
      </w:r>
    </w:p>
    <w:p w14:paraId="64A59588" w14:textId="77777777" w:rsidR="00010DB1" w:rsidRPr="00010DB1" w:rsidRDefault="00010DB1" w:rsidP="00010DB1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4897C" w14:textId="77777777" w:rsidR="000A3BBE" w:rsidRPr="00005700" w:rsidRDefault="000A3BBE" w:rsidP="0000570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3B7388D6" w14:textId="0B53CF90" w:rsidR="003E44CC" w:rsidRPr="00005700" w:rsidRDefault="009953F4" w:rsidP="00E63EF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00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14:paraId="5A555AA0" w14:textId="77777777" w:rsidR="009953F4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Dodacie podmienky</w:t>
      </w:r>
    </w:p>
    <w:p w14:paraId="178280A6" w14:textId="77777777" w:rsidR="006C6CD7" w:rsidRPr="009953F4" w:rsidRDefault="006C6CD7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E0F97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Kupujúci sa zaväzuje tento predmet zmluvy prevziať a zaplatiť zaň dohodnutú cenu podľa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článku IV.</w:t>
      </w:r>
    </w:p>
    <w:p w14:paraId="58F8B892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D9307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Kupujúci sa zaväzuje spolupôsobiť s predávajúcim.</w:t>
      </w:r>
    </w:p>
    <w:p w14:paraId="618E5326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D051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Spolu s predmetom zmluvy budú kupujúcemu odovzdané nasledovné doklady :</w:t>
      </w:r>
    </w:p>
    <w:p w14:paraId="4EFC8266" w14:textId="77777777" w:rsidR="009953F4" w:rsidRPr="00377171" w:rsidRDefault="009953F4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-daňový doklad</w:t>
      </w:r>
    </w:p>
    <w:p w14:paraId="48236E21" w14:textId="2BDD5E02" w:rsidR="009953F4" w:rsidRPr="00377171" w:rsidRDefault="009953F4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 xml:space="preserve">-záručný list, servisná knižka, príp. ostatné potrebné doklady a </w:t>
      </w:r>
      <w:r w:rsidR="00FB3589">
        <w:rPr>
          <w:rFonts w:ascii="Times New Roman" w:hAnsi="Times New Roman" w:cs="Times New Roman"/>
          <w:sz w:val="24"/>
          <w:szCs w:val="24"/>
        </w:rPr>
        <w:t>manuály</w:t>
      </w:r>
    </w:p>
    <w:p w14:paraId="1244B11F" w14:textId="6EF34B72" w:rsidR="009953F4" w:rsidRDefault="009953F4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-dodací list alebo preberací protokol.</w:t>
      </w:r>
    </w:p>
    <w:p w14:paraId="704BB086" w14:textId="77777777" w:rsidR="009953F4" w:rsidRPr="009953F4" w:rsidRDefault="009953F4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002B6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Pri prevzatí predmetu zmluvy podpíšu zmluvné strany prostredníctvom svojich poverených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zástupcov dodacie listy alebo preberacie protokoly, ktoré budú prílohou daňového dokladu.</w:t>
      </w:r>
    </w:p>
    <w:p w14:paraId="3B34C7AD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FD3A" w14:textId="666C2B72" w:rsidR="00AA7040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Odovzdanie bude vykonané povereným zástupcom predávajúceho — servisným technikom a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prevzatie zástupcom kupujúceho-konečného prijímateľa resp. riaditeľom organizácie,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 mieste dodania v termíne na základe dohody, najneskôr v termíne dodania uvedeného v</w:t>
      </w:r>
      <w:r w:rsidR="00AA7040" w:rsidRPr="00377171">
        <w:rPr>
          <w:rFonts w:ascii="Times New Roman" w:hAnsi="Times New Roman" w:cs="Times New Roman"/>
          <w:sz w:val="24"/>
          <w:szCs w:val="24"/>
        </w:rPr>
        <w:t> čl.</w:t>
      </w:r>
      <w:r w:rsidRPr="00377171">
        <w:rPr>
          <w:rFonts w:ascii="Times New Roman" w:hAnsi="Times New Roman" w:cs="Times New Roman"/>
          <w:sz w:val="24"/>
          <w:szCs w:val="24"/>
        </w:rPr>
        <w:t xml:space="preserve"> III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ods. 3 tejto Zmluvy. Predávajúci je povinný vyrozumieť kupujúceho (faxom, alebo mailom) o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pripravenosti predmetu zmluvy k odovzdaniu - pr</w:t>
      </w:r>
      <w:r w:rsidR="00DA184E">
        <w:rPr>
          <w:rFonts w:ascii="Times New Roman" w:hAnsi="Times New Roman" w:cs="Times New Roman"/>
          <w:sz w:val="24"/>
          <w:szCs w:val="24"/>
        </w:rPr>
        <w:t xml:space="preserve">evzatiu minimálne 2 pracovné </w:t>
      </w:r>
      <w:r w:rsidRPr="00377171">
        <w:rPr>
          <w:rFonts w:ascii="Times New Roman" w:hAnsi="Times New Roman" w:cs="Times New Roman"/>
          <w:sz w:val="24"/>
          <w:szCs w:val="24"/>
        </w:rPr>
        <w:t>dni vopred.</w:t>
      </w:r>
    </w:p>
    <w:p w14:paraId="22EBA1EB" w14:textId="77777777" w:rsidR="00AA7040" w:rsidRDefault="00AA7040" w:rsidP="00377171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44AF73FC" w14:textId="77777777" w:rsidR="009953F4" w:rsidRPr="00377171" w:rsidRDefault="00DA184E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zmluvy uvedený v čl</w:t>
      </w:r>
      <w:r w:rsidR="009953F4" w:rsidRPr="00377171">
        <w:rPr>
          <w:rFonts w:ascii="Times New Roman" w:hAnsi="Times New Roman" w:cs="Times New Roman"/>
          <w:sz w:val="24"/>
          <w:szCs w:val="24"/>
        </w:rPr>
        <w:t>. III. tejto zmluvy je splnený jeho prevzatím a</w:t>
      </w:r>
      <w:r w:rsidR="00AA7040" w:rsidRPr="00377171">
        <w:rPr>
          <w:rFonts w:ascii="Times New Roman" w:hAnsi="Times New Roman" w:cs="Times New Roman"/>
          <w:sz w:val="24"/>
          <w:szCs w:val="24"/>
        </w:rPr>
        <w:t> </w:t>
      </w:r>
      <w:r w:rsidR="009953F4" w:rsidRPr="00377171">
        <w:rPr>
          <w:rFonts w:ascii="Times New Roman" w:hAnsi="Times New Roman" w:cs="Times New Roman"/>
          <w:sz w:val="24"/>
          <w:szCs w:val="24"/>
        </w:rPr>
        <w:t>podpísaním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="009953F4" w:rsidRPr="00377171">
        <w:rPr>
          <w:rFonts w:ascii="Times New Roman" w:hAnsi="Times New Roman" w:cs="Times New Roman"/>
          <w:sz w:val="24"/>
          <w:szCs w:val="24"/>
        </w:rPr>
        <w:t>dodacieho listu alebo preberacieho protokolu zástupcom kupujúceho. Na dodacom liste je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="009953F4" w:rsidRPr="00377171">
        <w:rPr>
          <w:rFonts w:ascii="Times New Roman" w:hAnsi="Times New Roman" w:cs="Times New Roman"/>
          <w:sz w:val="24"/>
          <w:szCs w:val="24"/>
        </w:rPr>
        <w:t>predávajúci povinný uviesť výrobné číslo dodávaného predmet zmluvy (identifikačné znaky) a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="009953F4" w:rsidRPr="00377171">
        <w:rPr>
          <w:rFonts w:ascii="Times New Roman" w:hAnsi="Times New Roman" w:cs="Times New Roman"/>
          <w:sz w:val="24"/>
          <w:szCs w:val="24"/>
        </w:rPr>
        <w:t>jeho jednotkovú cenu.</w:t>
      </w:r>
    </w:p>
    <w:p w14:paraId="1A016C8E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E4D8A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V prípade, ak kupujúci preukázateľne odmietne prevziať predmet zmluvy napriek tomu, že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 xml:space="preserve">predmet zmluvy je pripravený na prevzatie, je splnenie predmetu zmluvy splnené </w:t>
      </w:r>
      <w:r w:rsidRPr="00377171">
        <w:rPr>
          <w:rFonts w:ascii="Times New Roman" w:hAnsi="Times New Roman" w:cs="Times New Roman"/>
          <w:sz w:val="24"/>
          <w:szCs w:val="24"/>
        </w:rPr>
        <w:lastRenderedPageBreak/>
        <w:t>jeho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uskladnením u predávajúceho. Predávajúci bude o tejto skutočnosti kupujúceho informovať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písomne.</w:t>
      </w:r>
      <w:r w:rsidRPr="00377171">
        <w:rPr>
          <w:rFonts w:ascii="Times New Roman" w:hAnsi="Times New Roman" w:cs="Times New Roman"/>
          <w:sz w:val="24"/>
          <w:szCs w:val="24"/>
        </w:rPr>
        <w:tab/>
      </w:r>
    </w:p>
    <w:p w14:paraId="10E18BB1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8AFA3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Predávajúci je povinný pri dodaní predmetu zmluvy odovzdať používateľovi všetky doklady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nevyhnutné k jeho prevzatiu a používaniu, ako aj doklady uvedené v ods. 3.</w:t>
      </w:r>
    </w:p>
    <w:p w14:paraId="4336CBBE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1576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Predávajúci vyhlasuje, že predmet kúpy dodávaný v rámci predmetu tejto zmluvy je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doteraz  nepoužívaný a jeho technické a prevádzkové parametre sa zhodujú s</w:t>
      </w:r>
      <w:r w:rsidR="00AA7040" w:rsidRPr="00377171">
        <w:rPr>
          <w:rFonts w:ascii="Times New Roman" w:hAnsi="Times New Roman" w:cs="Times New Roman"/>
          <w:sz w:val="24"/>
          <w:szCs w:val="24"/>
        </w:rPr>
        <w:t> </w:t>
      </w:r>
      <w:r w:rsidRPr="00377171">
        <w:rPr>
          <w:rFonts w:ascii="Times New Roman" w:hAnsi="Times New Roman" w:cs="Times New Roman"/>
          <w:sz w:val="24"/>
          <w:szCs w:val="24"/>
        </w:rPr>
        <w:t>parametrami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uvádzanými   ich   výrobcom,   predmet   zmluvy je   nový,   prvotriedneho   vyhotovenia   a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z prvotriednych materiálov.</w:t>
      </w:r>
    </w:p>
    <w:p w14:paraId="4ACB16C0" w14:textId="77777777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49725" w14:textId="77777777" w:rsidR="00DA184E" w:rsidRPr="009953F4" w:rsidRDefault="00DA184E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746A6" w14:textId="77777777" w:rsidR="003E44CC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1E7E30D6" w14:textId="77777777" w:rsidR="009953F4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Kúpna cena</w:t>
      </w:r>
    </w:p>
    <w:p w14:paraId="6A24561C" w14:textId="77777777" w:rsidR="00DA184E" w:rsidRPr="00D80595" w:rsidRDefault="00DA184E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085E3F" w14:textId="1209D6C9" w:rsidR="009953F4" w:rsidRPr="00377171" w:rsidRDefault="009953F4" w:rsidP="0037717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Kúpna cena bola stanovená dohodou zmluvných strán v zmysle zákona NR SR</w:t>
      </w:r>
      <w:r w:rsidR="008E5200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č.</w:t>
      </w:r>
      <w:r w:rsidR="000656D5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18/1996 Z. z. o cenách v znení neskorších predpisov a vyhláškou Ministerstva financií Slovenskej republiky č. 87/1996 Z. z., ktorou sa vykonáva zákon Národnej rady Slovenskej republiky č. 18/1996 Z. z. o cenách v znení neskorších predpisov takto:</w:t>
      </w:r>
    </w:p>
    <w:p w14:paraId="32B8E055" w14:textId="77777777" w:rsidR="00352884" w:rsidRDefault="00352884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443D8" w14:textId="29E0DE32" w:rsidR="00DA184E" w:rsidRDefault="009953F4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Cena bez DPH</w:t>
      </w:r>
      <w:r w:rsidR="00DA184E">
        <w:rPr>
          <w:rFonts w:ascii="Times New Roman" w:hAnsi="Times New Roman" w:cs="Times New Roman"/>
          <w:sz w:val="24"/>
          <w:szCs w:val="24"/>
        </w:rPr>
        <w:t xml:space="preserve"> v €: </w:t>
      </w:r>
    </w:p>
    <w:p w14:paraId="577B8EB5" w14:textId="77777777" w:rsidR="00DA184E" w:rsidRDefault="00DA184E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53F4" w:rsidRPr="00377171">
        <w:rPr>
          <w:rFonts w:ascii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hAnsi="Times New Roman" w:cs="Times New Roman"/>
          <w:sz w:val="24"/>
          <w:szCs w:val="24"/>
        </w:rPr>
        <w:t>v €</w:t>
      </w:r>
      <w:r w:rsidR="009953F4" w:rsidRPr="00377171">
        <w:rPr>
          <w:rFonts w:ascii="Times New Roman" w:hAnsi="Times New Roman" w:cs="Times New Roman"/>
          <w:sz w:val="24"/>
          <w:szCs w:val="24"/>
        </w:rPr>
        <w:t>:</w:t>
      </w:r>
    </w:p>
    <w:p w14:paraId="3A1E9C68" w14:textId="77777777" w:rsidR="009953F4" w:rsidRPr="00CE76E3" w:rsidRDefault="00DA184E" w:rsidP="00DA184E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Cena s DPH v €: </w:t>
      </w:r>
    </w:p>
    <w:p w14:paraId="436315C7" w14:textId="77777777" w:rsidR="009953F4" w:rsidRPr="00377171" w:rsidRDefault="00377171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953F4" w:rsidRPr="00377171">
        <w:rPr>
          <w:rFonts w:ascii="Times New Roman" w:hAnsi="Times New Roman" w:cs="Times New Roman"/>
          <w:sz w:val="24"/>
          <w:szCs w:val="24"/>
        </w:rPr>
        <w:t xml:space="preserve">lovom: </w:t>
      </w:r>
    </w:p>
    <w:p w14:paraId="4B473E85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65C3F" w14:textId="77777777" w:rsidR="009953F4" w:rsidRPr="00377171" w:rsidRDefault="009953F4" w:rsidP="0037717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Dohodnutá kúpna cena je stanovená ako cena v čase podpisu tejto zmluvy.</w:t>
      </w:r>
    </w:p>
    <w:p w14:paraId="4B7D8DE4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935BA" w14:textId="378C68AA" w:rsidR="009953F4" w:rsidRPr="00377171" w:rsidRDefault="009953F4" w:rsidP="0037717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Kúpna cena je splatná na základe daňového dokladu (faktúry) predávajúceho, ktorá bude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kupujúcemu odovzdaná súčasne s predmetom zmluvy. Faktúra musí obsahovať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náležitosti daňového dokladu a špecifikáciu ceny. Súčasťou faktúry musí byť dodací list alebo</w:t>
      </w:r>
      <w:r w:rsid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preberací protokol</w:t>
      </w:r>
      <w:r w:rsidRPr="00CE76E3">
        <w:rPr>
          <w:rFonts w:ascii="Times New Roman" w:hAnsi="Times New Roman" w:cs="Times New Roman"/>
          <w:b/>
          <w:sz w:val="24"/>
          <w:szCs w:val="24"/>
        </w:rPr>
        <w:t xml:space="preserve">. Lehota splatnosti faktúry je </w:t>
      </w:r>
      <w:r w:rsidR="00DA184E" w:rsidRPr="00CE76E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CE76E3">
        <w:rPr>
          <w:rFonts w:ascii="Times New Roman" w:hAnsi="Times New Roman" w:cs="Times New Roman"/>
          <w:b/>
          <w:sz w:val="24"/>
          <w:szCs w:val="24"/>
        </w:rPr>
        <w:t>60 dní odo dňa jej doručenia.</w:t>
      </w:r>
      <w:r w:rsidRPr="00377171">
        <w:rPr>
          <w:rFonts w:ascii="Times New Roman" w:hAnsi="Times New Roman" w:cs="Times New Roman"/>
          <w:sz w:val="24"/>
          <w:szCs w:val="24"/>
        </w:rPr>
        <w:t xml:space="preserve"> Pre účely tejto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zmluvy sa za deň úhrady považuje deň odoslania príslušnej finančnej sumy z</w:t>
      </w:r>
      <w:r w:rsidR="00AA7040" w:rsidRPr="00377171">
        <w:rPr>
          <w:rFonts w:ascii="Times New Roman" w:hAnsi="Times New Roman" w:cs="Times New Roman"/>
          <w:sz w:val="24"/>
          <w:szCs w:val="24"/>
        </w:rPr>
        <w:t> </w:t>
      </w:r>
      <w:r w:rsidRPr="00377171">
        <w:rPr>
          <w:rFonts w:ascii="Times New Roman" w:hAnsi="Times New Roman" w:cs="Times New Roman"/>
          <w:sz w:val="24"/>
          <w:szCs w:val="24"/>
        </w:rPr>
        <w:t>účtu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kupujúceho na účet predávajúceho.</w:t>
      </w:r>
    </w:p>
    <w:p w14:paraId="1E4EE881" w14:textId="77777777" w:rsidR="00AA7040" w:rsidRPr="009953F4" w:rsidRDefault="00AA7040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A5EB9" w14:textId="27DC88D0" w:rsidR="009953F4" w:rsidRPr="00377171" w:rsidRDefault="009953F4" w:rsidP="0037717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V cene predmetu zmluvy je zahrnutá doprava a vyloženie predmetu zmluvy v zmysle č</w:t>
      </w:r>
      <w:r w:rsidR="000656D5">
        <w:rPr>
          <w:rFonts w:ascii="Times New Roman" w:hAnsi="Times New Roman" w:cs="Times New Roman"/>
          <w:sz w:val="24"/>
          <w:szCs w:val="24"/>
        </w:rPr>
        <w:t>l</w:t>
      </w:r>
      <w:r w:rsidRPr="00377171">
        <w:rPr>
          <w:rFonts w:ascii="Times New Roman" w:hAnsi="Times New Roman" w:cs="Times New Roman"/>
          <w:sz w:val="24"/>
          <w:szCs w:val="24"/>
        </w:rPr>
        <w:t>. III</w:t>
      </w:r>
      <w:r w:rsid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ods. 4</w:t>
      </w:r>
      <w:r w:rsidR="000656D5">
        <w:rPr>
          <w:rFonts w:ascii="Times New Roman" w:hAnsi="Times New Roman" w:cs="Times New Roman"/>
          <w:sz w:val="24"/>
          <w:szCs w:val="24"/>
        </w:rPr>
        <w:t xml:space="preserve">, </w:t>
      </w:r>
      <w:r w:rsidR="005F6B33">
        <w:rPr>
          <w:rFonts w:ascii="Times New Roman" w:hAnsi="Times New Roman" w:cs="Times New Roman"/>
          <w:sz w:val="24"/>
          <w:szCs w:val="24"/>
        </w:rPr>
        <w:t xml:space="preserve">montáž a </w:t>
      </w:r>
      <w:r w:rsidR="000656D5">
        <w:rPr>
          <w:rFonts w:ascii="Times New Roman" w:hAnsi="Times New Roman" w:cs="Times New Roman"/>
          <w:sz w:val="24"/>
          <w:szCs w:val="24"/>
        </w:rPr>
        <w:t xml:space="preserve">sprevádzkovanie, </w:t>
      </w:r>
      <w:r w:rsidRPr="00377171">
        <w:rPr>
          <w:rFonts w:ascii="Times New Roman" w:hAnsi="Times New Roman" w:cs="Times New Roman"/>
          <w:sz w:val="24"/>
          <w:szCs w:val="24"/>
        </w:rPr>
        <w:t>zaškolenie obsluhy a likvidácia odpadu.</w:t>
      </w:r>
    </w:p>
    <w:p w14:paraId="5E50D272" w14:textId="5FC91FB7" w:rsidR="00AA7040" w:rsidRPr="00D80595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D28F50" w14:textId="77777777" w:rsidR="00497A84" w:rsidRDefault="00497A84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64730" w14:textId="77777777" w:rsidR="003E44CC" w:rsidRDefault="009953F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 xml:space="preserve">VI. </w:t>
      </w:r>
    </w:p>
    <w:p w14:paraId="4F05EC3B" w14:textId="77777777" w:rsidR="009953F4" w:rsidRDefault="009953F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Možnosť a spôsob úpravy ceny</w:t>
      </w:r>
    </w:p>
    <w:p w14:paraId="31446D93" w14:textId="77777777" w:rsidR="00DA184E" w:rsidRPr="00D80595" w:rsidRDefault="00DA184E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2C6796" w14:textId="07B4FF41" w:rsidR="009953F4" w:rsidRPr="00377171" w:rsidRDefault="009953F4" w:rsidP="00377171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Kúpnu cenu predmet zmluvy je možné meniť</w:t>
      </w:r>
      <w:r w:rsidR="000D4E5A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výlučne len na základe zmien obchodných podmienok vyplývajúcich zo všeobecne záväzných právnych noriem SR, a to formou dodatku odsúhlaseného oboma zmluvnými stranami.</w:t>
      </w:r>
    </w:p>
    <w:p w14:paraId="77B2FF82" w14:textId="77777777" w:rsidR="00497A84" w:rsidRDefault="00497A84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7D5BB" w14:textId="77777777" w:rsidR="009B0189" w:rsidRDefault="009B0189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54EC8" w14:textId="77777777" w:rsidR="003E44CC" w:rsidRDefault="009953F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40">
        <w:rPr>
          <w:rFonts w:ascii="Times New Roman" w:hAnsi="Times New Roman" w:cs="Times New Roman"/>
          <w:b/>
          <w:sz w:val="24"/>
          <w:szCs w:val="24"/>
        </w:rPr>
        <w:t xml:space="preserve">VII. </w:t>
      </w:r>
    </w:p>
    <w:p w14:paraId="576C0C52" w14:textId="77777777" w:rsidR="009953F4" w:rsidRDefault="009953F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40">
        <w:rPr>
          <w:rFonts w:ascii="Times New Roman" w:hAnsi="Times New Roman" w:cs="Times New Roman"/>
          <w:b/>
          <w:sz w:val="24"/>
          <w:szCs w:val="24"/>
        </w:rPr>
        <w:t>Možnosť odmietnuť prebratie predmetu zmluvy</w:t>
      </w:r>
    </w:p>
    <w:p w14:paraId="6721926F" w14:textId="77777777" w:rsidR="00A11FDD" w:rsidRPr="00D80595" w:rsidRDefault="00A11FDD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FB94B4" w14:textId="77777777" w:rsidR="009953F4" w:rsidRPr="00377171" w:rsidRDefault="009953F4" w:rsidP="0037717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Kupujúci si vyhradzuje právo odmietnuť prevziať predmet zmluvy z dôvodu nedodržania akosti, štruktúry alebo množstva predmetu zmluvy špecifikovaného v prílohe č. 1, pokiaľ sa zmluvné strany nedohodnú inak.</w:t>
      </w:r>
    </w:p>
    <w:p w14:paraId="7F1024A3" w14:textId="6AD03753" w:rsidR="003E44CC" w:rsidRDefault="009953F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 </w:t>
      </w:r>
    </w:p>
    <w:p w14:paraId="295A71C2" w14:textId="77777777" w:rsidR="009953F4" w:rsidRDefault="009953F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40">
        <w:rPr>
          <w:rFonts w:ascii="Times New Roman" w:hAnsi="Times New Roman" w:cs="Times New Roman"/>
          <w:b/>
          <w:sz w:val="24"/>
          <w:szCs w:val="24"/>
        </w:rPr>
        <w:t>Odstúpenie od zmluvy</w:t>
      </w:r>
    </w:p>
    <w:p w14:paraId="0DCAF2BA" w14:textId="77777777" w:rsidR="00A11FDD" w:rsidRPr="00AA7040" w:rsidRDefault="00A11FDD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E757B" w14:textId="77777777" w:rsidR="009953F4" w:rsidRPr="00377171" w:rsidRDefault="009953F4" w:rsidP="00377171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Ak predávajúci poruší povinnosti ustanovené touto zmluvou, predmet zmluvy má vady. Za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vady predmetu zmluvy sa považuje aj dodanie iného predmet zmluvy, ako určuje táto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zmluva, čo zakladá pre kupujúceho dôvod na odstúpenie od zmluvy.</w:t>
      </w:r>
    </w:p>
    <w:p w14:paraId="347DB418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2D056" w14:textId="77777777" w:rsidR="009953F4" w:rsidRPr="00377171" w:rsidRDefault="009953F4" w:rsidP="00377171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Kupujúci môže odstúpiť od zmluvy, ak dodávaný predmet zmluvy nemá tie isté funkčné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vlastnosti, ktoré špecifikoval v súťažných podkladoch</w:t>
      </w:r>
      <w:r w:rsidR="005F6B33">
        <w:rPr>
          <w:rFonts w:ascii="Times New Roman" w:hAnsi="Times New Roman" w:cs="Times New Roman"/>
          <w:sz w:val="24"/>
          <w:szCs w:val="24"/>
        </w:rPr>
        <w:t xml:space="preserve"> a v prílohe č. 1 tejto Zmluvy</w:t>
      </w:r>
      <w:r w:rsidRPr="00377171">
        <w:rPr>
          <w:rFonts w:ascii="Times New Roman" w:hAnsi="Times New Roman" w:cs="Times New Roman"/>
          <w:sz w:val="24"/>
          <w:szCs w:val="24"/>
        </w:rPr>
        <w:t xml:space="preserve">, ak má právne vady alebo ak nie je 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predmet zmluvy dodaný v termíne podľa č</w:t>
      </w:r>
      <w:r w:rsidR="009270A9">
        <w:rPr>
          <w:rFonts w:ascii="Times New Roman" w:hAnsi="Times New Roman" w:cs="Times New Roman"/>
          <w:sz w:val="24"/>
          <w:szCs w:val="24"/>
        </w:rPr>
        <w:t>l</w:t>
      </w:r>
      <w:r w:rsidRPr="00377171">
        <w:rPr>
          <w:rFonts w:ascii="Times New Roman" w:hAnsi="Times New Roman" w:cs="Times New Roman"/>
          <w:sz w:val="24"/>
          <w:szCs w:val="24"/>
        </w:rPr>
        <w:t>. III ods. 3 tejto Zmluvy</w:t>
      </w:r>
      <w:r w:rsidR="005F6B33">
        <w:rPr>
          <w:rFonts w:ascii="Times New Roman" w:hAnsi="Times New Roman" w:cs="Times New Roman"/>
          <w:sz w:val="24"/>
          <w:szCs w:val="24"/>
        </w:rPr>
        <w:t>, ak sa zmluvné strany nedohodli inak</w:t>
      </w:r>
      <w:r w:rsidRPr="00377171">
        <w:rPr>
          <w:rFonts w:ascii="Times New Roman" w:hAnsi="Times New Roman" w:cs="Times New Roman"/>
          <w:sz w:val="24"/>
          <w:szCs w:val="24"/>
        </w:rPr>
        <w:t>.</w:t>
      </w:r>
    </w:p>
    <w:p w14:paraId="30AF685B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3413A" w14:textId="77777777" w:rsidR="009953F4" w:rsidRPr="00377171" w:rsidRDefault="009953F4" w:rsidP="00377171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 xml:space="preserve">Odstúpením od zmluvy zanikajú všetky práva a povinnosti zmluvných strán z tejto </w:t>
      </w:r>
      <w:r w:rsidR="00AA7040" w:rsidRPr="00377171">
        <w:rPr>
          <w:rFonts w:ascii="Times New Roman" w:hAnsi="Times New Roman" w:cs="Times New Roman"/>
          <w:sz w:val="24"/>
          <w:szCs w:val="24"/>
        </w:rPr>
        <w:t>z</w:t>
      </w:r>
      <w:r w:rsidRPr="00377171">
        <w:rPr>
          <w:rFonts w:ascii="Times New Roman" w:hAnsi="Times New Roman" w:cs="Times New Roman"/>
          <w:sz w:val="24"/>
          <w:szCs w:val="24"/>
        </w:rPr>
        <w:t>mluvy,</w:t>
      </w:r>
      <w:r w:rsidR="00A11FDD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pričom obidve zmluvné strany sú povinné vrátiť si plnenia poskytnuté pred odstúpením od tejto zmluvy.</w:t>
      </w:r>
    </w:p>
    <w:p w14:paraId="332A2391" w14:textId="29010A6D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9B62A" w14:textId="77777777" w:rsidR="00497A84" w:rsidRPr="009953F4" w:rsidRDefault="00497A8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32ED1" w14:textId="77777777" w:rsidR="003E44CC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 xml:space="preserve">IX. </w:t>
      </w:r>
    </w:p>
    <w:p w14:paraId="7947EA27" w14:textId="77777777" w:rsidR="00A11FDD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 xml:space="preserve">Práva a povinnosti zmluvných strán </w:t>
      </w:r>
    </w:p>
    <w:p w14:paraId="56EEDF77" w14:textId="77777777" w:rsidR="00A11FDD" w:rsidRDefault="00A11FDD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FB777" w14:textId="77777777" w:rsidR="009953F4" w:rsidRPr="00A11FDD" w:rsidRDefault="009953F4" w:rsidP="00A1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DD">
        <w:rPr>
          <w:rFonts w:ascii="Times New Roman" w:hAnsi="Times New Roman" w:cs="Times New Roman"/>
          <w:sz w:val="24"/>
          <w:szCs w:val="24"/>
        </w:rPr>
        <w:t>Predávajúci je povinný:</w:t>
      </w:r>
    </w:p>
    <w:p w14:paraId="012E24E7" w14:textId="77777777" w:rsidR="009953F4" w:rsidRPr="00377171" w:rsidRDefault="009953F4" w:rsidP="003771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Dodať predmet zmluvy kupujúcemu riadne a včas, v požadovanom rozsahu a množstve,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 xml:space="preserve">v bezchybnom stave a v dohodnutej kvalite, čo </w:t>
      </w:r>
      <w:r w:rsidR="00A11FDD">
        <w:rPr>
          <w:rFonts w:ascii="Times New Roman" w:hAnsi="Times New Roman" w:cs="Times New Roman"/>
          <w:sz w:val="24"/>
          <w:szCs w:val="24"/>
        </w:rPr>
        <w:t xml:space="preserve">kupujúci </w:t>
      </w:r>
      <w:r w:rsidRPr="00377171">
        <w:rPr>
          <w:rFonts w:ascii="Times New Roman" w:hAnsi="Times New Roman" w:cs="Times New Roman"/>
          <w:sz w:val="24"/>
          <w:szCs w:val="24"/>
        </w:rPr>
        <w:t>potvrdí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="00A11FDD">
        <w:rPr>
          <w:rFonts w:ascii="Times New Roman" w:hAnsi="Times New Roman" w:cs="Times New Roman"/>
          <w:sz w:val="24"/>
          <w:szCs w:val="24"/>
        </w:rPr>
        <w:t>preberací</w:t>
      </w:r>
      <w:r w:rsidRPr="00377171">
        <w:rPr>
          <w:rFonts w:ascii="Times New Roman" w:hAnsi="Times New Roman" w:cs="Times New Roman"/>
          <w:sz w:val="24"/>
          <w:szCs w:val="24"/>
        </w:rPr>
        <w:t>m protokolom alebo podpísaním dodacieho listu.</w:t>
      </w:r>
    </w:p>
    <w:p w14:paraId="624A6F22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6548D" w14:textId="77777777" w:rsidR="009953F4" w:rsidRPr="00377171" w:rsidRDefault="009953F4" w:rsidP="003771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Predmet zmluvy zabaliť alebo vybaviť na prepravu spôsobom, ktorý je obvyklý pre takýto</w:t>
      </w:r>
      <w:r w:rsid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predmet zmluvy v obchodnom styku na jeho uchovanie a ochranu.</w:t>
      </w:r>
    </w:p>
    <w:p w14:paraId="0E368B6E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FA525" w14:textId="460B22C3" w:rsidR="009953F4" w:rsidRDefault="009953F4" w:rsidP="003771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Predmet zmluvy podľa potreby zmontovať a zaškoliť obsluhu.</w:t>
      </w:r>
    </w:p>
    <w:p w14:paraId="6ABF6065" w14:textId="77777777" w:rsidR="00AA7040" w:rsidRPr="009953F4" w:rsidRDefault="00AA7040" w:rsidP="000954F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1E85E" w14:textId="04B00EB8" w:rsidR="009953F4" w:rsidRPr="00377171" w:rsidRDefault="009953F4" w:rsidP="003771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Vzhľadom ku skutočnosti, že kúpa predmetu zmluvy, ktorý je predmetom tejto zmluvy je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 xml:space="preserve">spolufinancovaná prostredníctvom </w:t>
      </w:r>
      <w:r w:rsidR="00E63EF6" w:rsidRPr="00E63EF6">
        <w:rPr>
          <w:rFonts w:ascii="Times New Roman" w:hAnsi="Times New Roman" w:cs="Times New Roman"/>
          <w:sz w:val="24"/>
          <w:szCs w:val="24"/>
        </w:rPr>
        <w:t>operačného programu Ľudské zdroje na MŠVVŠ SR</w:t>
      </w:r>
      <w:r w:rsidR="00E63EF6">
        <w:rPr>
          <w:rFonts w:ascii="Times New Roman" w:hAnsi="Times New Roman" w:cs="Times New Roman"/>
          <w:sz w:val="24"/>
          <w:szCs w:val="24"/>
        </w:rPr>
        <w:t>,</w:t>
      </w:r>
      <w:r w:rsidRPr="00377171">
        <w:rPr>
          <w:rFonts w:ascii="Times New Roman" w:hAnsi="Times New Roman" w:cs="Times New Roman"/>
          <w:sz w:val="24"/>
          <w:szCs w:val="24"/>
        </w:rPr>
        <w:t xml:space="preserve"> je predávajúci povinný strpieť výkon kontroly/auditu súvisiaceho s</w:t>
      </w:r>
      <w:r w:rsidR="00AA7040" w:rsidRPr="00377171">
        <w:rPr>
          <w:rFonts w:ascii="Times New Roman" w:hAnsi="Times New Roman" w:cs="Times New Roman"/>
          <w:sz w:val="24"/>
          <w:szCs w:val="24"/>
        </w:rPr>
        <w:t> </w:t>
      </w:r>
      <w:r w:rsidRPr="00377171">
        <w:rPr>
          <w:rFonts w:ascii="Times New Roman" w:hAnsi="Times New Roman" w:cs="Times New Roman"/>
          <w:sz w:val="24"/>
          <w:szCs w:val="24"/>
        </w:rPr>
        <w:t>dodávaným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predmetom zmluvy a to oprávnenými osobami na výkon tejto kontroly/auditu a poskytnúť im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všetku potrebnú súčinnosť.</w:t>
      </w:r>
    </w:p>
    <w:p w14:paraId="579C4AA5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87662" w14:textId="77777777" w:rsidR="009953F4" w:rsidRPr="003E44CC" w:rsidRDefault="009953F4" w:rsidP="003E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CC">
        <w:rPr>
          <w:rFonts w:ascii="Times New Roman" w:hAnsi="Times New Roman" w:cs="Times New Roman"/>
          <w:sz w:val="24"/>
          <w:szCs w:val="24"/>
        </w:rPr>
        <w:t>Kupujúci je povinný:</w:t>
      </w:r>
    </w:p>
    <w:p w14:paraId="6E124A4A" w14:textId="77777777" w:rsidR="009953F4" w:rsidRPr="00321B58" w:rsidRDefault="009953F4" w:rsidP="00321B5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58">
        <w:rPr>
          <w:rFonts w:ascii="Times New Roman" w:hAnsi="Times New Roman" w:cs="Times New Roman"/>
          <w:sz w:val="24"/>
          <w:szCs w:val="24"/>
        </w:rPr>
        <w:t>Zaplatiť za predmet zmluvy kúpnu cenu a prevziať predmet zmluvy v súlade s touto zmluvou.</w:t>
      </w:r>
    </w:p>
    <w:p w14:paraId="4EB8FE08" w14:textId="77777777" w:rsidR="00AA7040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47D19" w14:textId="77777777" w:rsidR="005413FB" w:rsidRDefault="005413FB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00FC9" w14:textId="77777777" w:rsidR="005413FB" w:rsidRPr="009953F4" w:rsidRDefault="005413FB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64A35" w14:textId="77777777" w:rsidR="009953F4" w:rsidRPr="003E44CC" w:rsidRDefault="009953F4" w:rsidP="003E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CC">
        <w:rPr>
          <w:rFonts w:ascii="Times New Roman" w:hAnsi="Times New Roman" w:cs="Times New Roman"/>
          <w:sz w:val="24"/>
          <w:szCs w:val="24"/>
        </w:rPr>
        <w:t>Kupujúci je oprávnený:</w:t>
      </w:r>
    </w:p>
    <w:p w14:paraId="688989CD" w14:textId="7FC86E9F" w:rsidR="009953F4" w:rsidRPr="00321B58" w:rsidRDefault="009953F4" w:rsidP="00321B5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58">
        <w:rPr>
          <w:rFonts w:ascii="Times New Roman" w:hAnsi="Times New Roman" w:cs="Times New Roman"/>
          <w:sz w:val="24"/>
          <w:szCs w:val="24"/>
        </w:rPr>
        <w:t>Bez akýchkoľvek sankcií odstúpiť od zmluvy s predávajúcim v prípade, kedy ešte nedošlo</w:t>
      </w:r>
      <w:r w:rsidR="00AA7040" w:rsidRPr="00321B58">
        <w:rPr>
          <w:rFonts w:ascii="Times New Roman" w:hAnsi="Times New Roman" w:cs="Times New Roman"/>
          <w:sz w:val="24"/>
          <w:szCs w:val="24"/>
        </w:rPr>
        <w:t xml:space="preserve"> </w:t>
      </w:r>
      <w:r w:rsidRPr="00321B58">
        <w:rPr>
          <w:rFonts w:ascii="Times New Roman" w:hAnsi="Times New Roman" w:cs="Times New Roman"/>
          <w:sz w:val="24"/>
          <w:szCs w:val="24"/>
        </w:rPr>
        <w:t>k plneniu zo zmluvy medzi kupujúcim a predávajúcim a výsledky administratívnej finančnej</w:t>
      </w:r>
      <w:r w:rsidR="00AA7040" w:rsidRPr="00321B58">
        <w:rPr>
          <w:rFonts w:ascii="Times New Roman" w:hAnsi="Times New Roman" w:cs="Times New Roman"/>
          <w:sz w:val="24"/>
          <w:szCs w:val="24"/>
        </w:rPr>
        <w:t xml:space="preserve"> </w:t>
      </w:r>
      <w:r w:rsidRPr="00321B58">
        <w:rPr>
          <w:rFonts w:ascii="Times New Roman" w:hAnsi="Times New Roman" w:cs="Times New Roman"/>
          <w:sz w:val="24"/>
          <w:szCs w:val="24"/>
        </w:rPr>
        <w:t xml:space="preserve">kontroly Poskytovateľa (RO pre </w:t>
      </w:r>
      <w:r w:rsidR="00E63EF6" w:rsidRPr="00E63EF6">
        <w:rPr>
          <w:rFonts w:ascii="Times New Roman" w:hAnsi="Times New Roman" w:cs="Times New Roman"/>
          <w:sz w:val="24"/>
          <w:szCs w:val="24"/>
        </w:rPr>
        <w:t>program Ľudské zdroje</w:t>
      </w:r>
      <w:r w:rsidRPr="00321B58">
        <w:rPr>
          <w:rFonts w:ascii="Times New Roman" w:hAnsi="Times New Roman" w:cs="Times New Roman"/>
          <w:sz w:val="24"/>
          <w:szCs w:val="24"/>
        </w:rPr>
        <w:t>)</w:t>
      </w:r>
      <w:r w:rsidR="004B7534">
        <w:rPr>
          <w:rFonts w:ascii="Times New Roman" w:hAnsi="Times New Roman" w:cs="Times New Roman"/>
          <w:sz w:val="24"/>
          <w:szCs w:val="24"/>
        </w:rPr>
        <w:t xml:space="preserve"> </w:t>
      </w:r>
      <w:r w:rsidRPr="00321B58">
        <w:rPr>
          <w:rFonts w:ascii="Times New Roman" w:hAnsi="Times New Roman" w:cs="Times New Roman"/>
          <w:sz w:val="24"/>
          <w:szCs w:val="24"/>
        </w:rPr>
        <w:t xml:space="preserve">neumožňujú financovanie výdavkov vzniknutých z </w:t>
      </w:r>
      <w:r w:rsidR="00AA7040" w:rsidRPr="00321B58">
        <w:rPr>
          <w:rFonts w:ascii="Times New Roman" w:hAnsi="Times New Roman" w:cs="Times New Roman"/>
          <w:sz w:val="24"/>
          <w:szCs w:val="24"/>
        </w:rPr>
        <w:t>o</w:t>
      </w:r>
      <w:r w:rsidRPr="00321B58">
        <w:rPr>
          <w:rFonts w:ascii="Times New Roman" w:hAnsi="Times New Roman" w:cs="Times New Roman"/>
          <w:sz w:val="24"/>
          <w:szCs w:val="24"/>
        </w:rPr>
        <w:t>bstarávania predmetu zmluvy.</w:t>
      </w:r>
    </w:p>
    <w:p w14:paraId="1A038DA8" w14:textId="77777777" w:rsidR="00497A84" w:rsidRDefault="00497A8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DA20C" w14:textId="77777777" w:rsidR="008E5200" w:rsidRDefault="008E5200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C32C8" w14:textId="77777777" w:rsidR="00D80595" w:rsidRDefault="00D80595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9D1E6" w14:textId="1E8194FE" w:rsidR="003E44CC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lastRenderedPageBreak/>
        <w:t>XI.</w:t>
      </w:r>
      <w:r w:rsidR="003E4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F63853" w14:textId="77777777" w:rsidR="009953F4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Zmluvné pokuty</w:t>
      </w:r>
    </w:p>
    <w:p w14:paraId="77DBA4D6" w14:textId="77777777" w:rsidR="003E44CC" w:rsidRPr="009953F4" w:rsidRDefault="003E44CC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F9A08" w14:textId="77777777" w:rsidR="009953F4" w:rsidRPr="009953F4" w:rsidRDefault="009953F4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F4">
        <w:rPr>
          <w:rFonts w:ascii="Times New Roman" w:hAnsi="Times New Roman" w:cs="Times New Roman"/>
          <w:sz w:val="24"/>
          <w:szCs w:val="24"/>
        </w:rPr>
        <w:t>Pre prípad nedodržania podmienok tejto zmluvy dohodli zmluvné strany nasledovné zmluvné pokuty:</w:t>
      </w:r>
    </w:p>
    <w:p w14:paraId="48D4FB26" w14:textId="77777777" w:rsidR="009953F4" w:rsidRPr="00377171" w:rsidRDefault="009953F4" w:rsidP="003771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Za omeškanie predávajúceho s dodaním predmetu zmluvy je kupujúci oprávnený žiadať pokutu vo výške 0,50 % z hodnoty predmetu zmluvy za každý deň z omeškania. Zaplatením zmluvnej pokuty nezaniká nárok kupujúceho na prípadnú náhradu škody.</w:t>
      </w:r>
    </w:p>
    <w:p w14:paraId="2DB3BD45" w14:textId="77777777" w:rsidR="009953F4" w:rsidRPr="009953F4" w:rsidRDefault="009953F4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0B916" w14:textId="77777777" w:rsidR="009953F4" w:rsidRPr="00377171" w:rsidRDefault="009953F4" w:rsidP="003771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Za omeškanie kupujúceho so zaplatením kúpnej ceny má predávajúci nárok na úrok z</w:t>
      </w:r>
    </w:p>
    <w:p w14:paraId="76796398" w14:textId="77777777" w:rsidR="009953F4" w:rsidRPr="00377171" w:rsidRDefault="009953F4" w:rsidP="00BC44F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omeškania vo výške 0,05% z nezaplatenej ceny za každý deň omeškania.</w:t>
      </w:r>
    </w:p>
    <w:p w14:paraId="29EEBFEC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58465" w14:textId="77777777" w:rsidR="009953F4" w:rsidRPr="00BC44F3" w:rsidRDefault="009953F4" w:rsidP="003771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3">
        <w:rPr>
          <w:rFonts w:ascii="Times New Roman" w:hAnsi="Times New Roman" w:cs="Times New Roman"/>
          <w:sz w:val="24"/>
          <w:szCs w:val="24"/>
        </w:rPr>
        <w:t>V prípade porušenia p</w:t>
      </w:r>
      <w:r w:rsidR="00BC44F3">
        <w:rPr>
          <w:rFonts w:ascii="Times New Roman" w:hAnsi="Times New Roman" w:cs="Times New Roman"/>
          <w:sz w:val="24"/>
          <w:szCs w:val="24"/>
        </w:rPr>
        <w:t>ovinnosti predávajúceho podľa čl</w:t>
      </w:r>
      <w:r w:rsidRPr="00BC44F3">
        <w:rPr>
          <w:rFonts w:ascii="Times New Roman" w:hAnsi="Times New Roman" w:cs="Times New Roman"/>
          <w:sz w:val="24"/>
          <w:szCs w:val="24"/>
        </w:rPr>
        <w:t>. X ods. 1 tejto zmluvy má kupujúci</w:t>
      </w:r>
      <w:r w:rsidR="00BC44F3">
        <w:rPr>
          <w:rFonts w:ascii="Times New Roman" w:hAnsi="Times New Roman" w:cs="Times New Roman"/>
          <w:sz w:val="24"/>
          <w:szCs w:val="24"/>
        </w:rPr>
        <w:t xml:space="preserve"> </w:t>
      </w:r>
      <w:r w:rsidRPr="00BC44F3">
        <w:rPr>
          <w:rFonts w:ascii="Times New Roman" w:hAnsi="Times New Roman" w:cs="Times New Roman"/>
          <w:sz w:val="24"/>
          <w:szCs w:val="24"/>
        </w:rPr>
        <w:t>nárok na zmluvnú pokutu vo výške 50% z ceny predmetu zmluvy.</w:t>
      </w:r>
    </w:p>
    <w:p w14:paraId="50F4F15B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C01A7" w14:textId="77777777" w:rsidR="009953F4" w:rsidRPr="00377171" w:rsidRDefault="009953F4" w:rsidP="003771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V prípade porušenia p</w:t>
      </w:r>
      <w:r w:rsidR="00BC44F3">
        <w:rPr>
          <w:rFonts w:ascii="Times New Roman" w:hAnsi="Times New Roman" w:cs="Times New Roman"/>
          <w:sz w:val="24"/>
          <w:szCs w:val="24"/>
        </w:rPr>
        <w:t>ovinností predávajúceho podľa čl</w:t>
      </w:r>
      <w:r w:rsidRPr="00377171">
        <w:rPr>
          <w:rFonts w:ascii="Times New Roman" w:hAnsi="Times New Roman" w:cs="Times New Roman"/>
          <w:sz w:val="24"/>
          <w:szCs w:val="24"/>
        </w:rPr>
        <w:t xml:space="preserve">. X </w:t>
      </w:r>
      <w:r w:rsidR="00BC44F3">
        <w:rPr>
          <w:rFonts w:ascii="Times New Roman" w:hAnsi="Times New Roman" w:cs="Times New Roman"/>
          <w:sz w:val="24"/>
          <w:szCs w:val="24"/>
        </w:rPr>
        <w:t xml:space="preserve">ods. 2 až 7 </w:t>
      </w:r>
      <w:r w:rsidRPr="00377171">
        <w:rPr>
          <w:rFonts w:ascii="Times New Roman" w:hAnsi="Times New Roman" w:cs="Times New Roman"/>
          <w:sz w:val="24"/>
          <w:szCs w:val="24"/>
        </w:rPr>
        <w:t>tejto zmluvy má kupujúci nárok na zmluvnú pokutu vo výške 1000,- eur za každé porušenie osobitne.</w:t>
      </w:r>
    </w:p>
    <w:p w14:paraId="16385C75" w14:textId="77777777" w:rsidR="009953F4" w:rsidRDefault="009953F4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32BA0" w14:textId="77777777" w:rsidR="002704AB" w:rsidRPr="009953F4" w:rsidRDefault="002704AB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FA07E" w14:textId="5FC5D236" w:rsidR="00BC44F3" w:rsidRDefault="009B0189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953F4" w:rsidRPr="009953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FCA6CA" w14:textId="77777777" w:rsidR="009953F4" w:rsidRDefault="009953F4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Prechod vlastníctva a nebezpečenstvo škody na veci</w:t>
      </w:r>
    </w:p>
    <w:p w14:paraId="519762E2" w14:textId="77777777" w:rsidR="00BC44F3" w:rsidRPr="009953F4" w:rsidRDefault="00BC44F3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9473A" w14:textId="77777777" w:rsidR="009953F4" w:rsidRPr="00321B58" w:rsidRDefault="009953F4" w:rsidP="00321B5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58">
        <w:rPr>
          <w:rFonts w:ascii="Times New Roman" w:hAnsi="Times New Roman" w:cs="Times New Roman"/>
          <w:sz w:val="24"/>
          <w:szCs w:val="24"/>
        </w:rPr>
        <w:t>Kupujúci nadobudne vlastnícke právo k predmetu zmluvy dňom prevzatia predmetu zmluvy, podpísaním preberacieho protokolu alebo dodacieho listu.</w:t>
      </w:r>
    </w:p>
    <w:p w14:paraId="59EE4EB7" w14:textId="77777777" w:rsidR="009953F4" w:rsidRDefault="009953F4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D6507" w14:textId="77777777" w:rsidR="002704AB" w:rsidRPr="009953F4" w:rsidRDefault="002704AB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A9BC" w14:textId="50FD35A8" w:rsidR="00BC44F3" w:rsidRDefault="009B0189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9953F4" w:rsidRPr="009953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2D25050" w14:textId="77777777" w:rsidR="009953F4" w:rsidRDefault="009953F4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Záruka</w:t>
      </w:r>
    </w:p>
    <w:p w14:paraId="495FDDAF" w14:textId="77777777" w:rsidR="00BC44F3" w:rsidRPr="009953F4" w:rsidRDefault="00BC44F3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86D7E" w14:textId="77777777" w:rsidR="009953F4" w:rsidRPr="00321B58" w:rsidRDefault="009953F4" w:rsidP="00321B5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58">
        <w:rPr>
          <w:rFonts w:ascii="Times New Roman" w:hAnsi="Times New Roman" w:cs="Times New Roman"/>
          <w:sz w:val="24"/>
          <w:szCs w:val="24"/>
        </w:rPr>
        <w:t>Na predmet zmluvy sa vzťahuje záruka 24 mesiacov.</w:t>
      </w:r>
    </w:p>
    <w:p w14:paraId="0D1D82B2" w14:textId="77777777" w:rsidR="009953F4" w:rsidRDefault="009953F4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99775" w14:textId="77777777" w:rsidR="002704AB" w:rsidRPr="009953F4" w:rsidRDefault="002704AB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BAD52" w14:textId="42A3D37F" w:rsidR="00BC44F3" w:rsidRDefault="009B0189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9953F4" w:rsidRPr="009953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6A507A4" w14:textId="77777777" w:rsidR="009953F4" w:rsidRDefault="009953F4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14:paraId="64230B26" w14:textId="77777777" w:rsidR="00BC44F3" w:rsidRPr="009953F4" w:rsidRDefault="00BC44F3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F9236" w14:textId="77777777" w:rsidR="009953F4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Zmluvné strany sa dohodli na tom, že záväzkový vzťah, vzniknutý na základe tejto zmluvy sa riadi ustanoveniami Obchodného zákonníka, nakoľko ide o vzťah subjektov, ktorý spadá pod vzťahy uvedené v ustanovení § 261 Obchodného zákonníka.</w:t>
      </w:r>
    </w:p>
    <w:p w14:paraId="6649008D" w14:textId="77777777" w:rsidR="009953F4" w:rsidRDefault="009953F4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70062" w14:textId="77777777" w:rsidR="009953F4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Zmluvu je možné meniť alebo dopĺňať len formou písomných a očíslovaných dodatkov za</w:t>
      </w:r>
      <w:r w:rsid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podmienok ustanovených v § 18 zákona č. 343/2015 Z. z. o verejnom obstarávaní je a o zmene a doplnení niektorých zákonov v znení neskorších predpisov.</w:t>
      </w:r>
    </w:p>
    <w:p w14:paraId="36C67D4E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1DAAC" w14:textId="77777777" w:rsidR="009953F4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Zmluva je vyhotovená v šiestich vyhotoveniach, z ktorých po podpísaní obdrží kupujúci štyri a predávajúci dve vyhotovenie.</w:t>
      </w:r>
    </w:p>
    <w:p w14:paraId="62EEE14F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6720A" w14:textId="0B3B8683" w:rsidR="009953F4" w:rsidRPr="00C414F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F1">
        <w:rPr>
          <w:rFonts w:ascii="Times New Roman" w:hAnsi="Times New Roman" w:cs="Times New Roman"/>
          <w:sz w:val="24"/>
          <w:szCs w:val="24"/>
        </w:rPr>
        <w:t>Zmluva nadobudne platnosť dňom podpisu tejto zmluvy zmluvnými stranami a</w:t>
      </w:r>
      <w:r w:rsidR="00377171" w:rsidRPr="00C414F1">
        <w:rPr>
          <w:rFonts w:ascii="Times New Roman" w:hAnsi="Times New Roman" w:cs="Times New Roman"/>
          <w:sz w:val="24"/>
          <w:szCs w:val="24"/>
        </w:rPr>
        <w:t> </w:t>
      </w:r>
      <w:r w:rsidRPr="00C414F1">
        <w:rPr>
          <w:rFonts w:ascii="Times New Roman" w:hAnsi="Times New Roman" w:cs="Times New Roman"/>
          <w:sz w:val="24"/>
          <w:szCs w:val="24"/>
        </w:rPr>
        <w:t>účinnosť</w:t>
      </w:r>
      <w:r w:rsidR="00377171" w:rsidRPr="00C414F1">
        <w:rPr>
          <w:rFonts w:ascii="Times New Roman" w:hAnsi="Times New Roman" w:cs="Times New Roman"/>
          <w:sz w:val="24"/>
          <w:szCs w:val="24"/>
        </w:rPr>
        <w:t xml:space="preserve"> </w:t>
      </w:r>
      <w:r w:rsidR="00BC44F3" w:rsidRPr="00C414F1">
        <w:rPr>
          <w:rFonts w:ascii="Times New Roman" w:hAnsi="Times New Roman" w:cs="Times New Roman"/>
          <w:sz w:val="24"/>
          <w:szCs w:val="24"/>
        </w:rPr>
        <w:t xml:space="preserve">dňom nasledujúcim po dni jej zverejnenia na </w:t>
      </w:r>
      <w:r w:rsidR="00C0405F" w:rsidRPr="00C414F1">
        <w:rPr>
          <w:rFonts w:ascii="Times New Roman" w:hAnsi="Times New Roman" w:cs="Times New Roman"/>
          <w:sz w:val="24"/>
          <w:szCs w:val="24"/>
        </w:rPr>
        <w:t xml:space="preserve">webovom sídle </w:t>
      </w:r>
      <w:r w:rsidR="00BC44F3" w:rsidRPr="00C414F1">
        <w:rPr>
          <w:rFonts w:ascii="Times New Roman" w:hAnsi="Times New Roman" w:cs="Times New Roman"/>
          <w:sz w:val="24"/>
          <w:szCs w:val="24"/>
        </w:rPr>
        <w:t>kupujúceho</w:t>
      </w:r>
      <w:r w:rsidR="009270A9" w:rsidRPr="00C414F1">
        <w:rPr>
          <w:rFonts w:ascii="Times New Roman" w:hAnsi="Times New Roman" w:cs="Times New Roman"/>
          <w:sz w:val="24"/>
          <w:szCs w:val="24"/>
        </w:rPr>
        <w:t>:</w:t>
      </w:r>
      <w:r w:rsidR="005E26F7">
        <w:rPr>
          <w:rFonts w:ascii="Times New Roman" w:hAnsi="Times New Roman" w:cs="Times New Roman"/>
          <w:sz w:val="24"/>
          <w:szCs w:val="24"/>
        </w:rPr>
        <w:t xml:space="preserve"> </w:t>
      </w:r>
      <w:r w:rsidR="00CB54FA">
        <w:rPr>
          <w:rFonts w:ascii="Times New Roman" w:hAnsi="Times New Roman" w:cs="Times New Roman"/>
          <w:sz w:val="24"/>
          <w:szCs w:val="24"/>
        </w:rPr>
        <w:t>www.comg</w:t>
      </w:r>
      <w:r w:rsidR="005E26F7">
        <w:rPr>
          <w:rFonts w:ascii="Times New Roman" w:hAnsi="Times New Roman" w:cs="Times New Roman"/>
          <w:sz w:val="24"/>
          <w:szCs w:val="24"/>
        </w:rPr>
        <w:t>im.sk</w:t>
      </w:r>
    </w:p>
    <w:p w14:paraId="0691910D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641AB" w14:textId="77777777" w:rsidR="009953F4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lastRenderedPageBreak/>
        <w:t>Zmluvné strany berú na vedomie, že predmetná zmluva je povinne zverejňovaná zmluva</w:t>
      </w:r>
      <w:r w:rsidR="00377171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 zmysle §5a zákona č. 211/2000 Z.z. o slobodnom prístupe k informáciám a o zmene a</w:t>
      </w:r>
      <w:r w:rsidR="00377171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doplnení niektorých zákonov (zákon o slobode informácií) v znení neskorších predpisov.</w:t>
      </w:r>
      <w:r w:rsid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Zmluvné strany berú na vedomie, že ak by nedošlo k zverejneniu tejto zmluvy v lehote do 3</w:t>
      </w:r>
      <w:r w:rsidR="00377171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mesiacov od jej uzavretia, platí, že k uzavretiu zmluvy nedošlo zo zákona.</w:t>
      </w:r>
    </w:p>
    <w:p w14:paraId="68C206F5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1CAA9" w14:textId="77777777" w:rsidR="009953F4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Zmluva sa uzatvára na dobu určitú t. j. v termíne dodania celkového predmetu zmluvy a</w:t>
      </w:r>
      <w:r w:rsidR="00377171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vzájomného vysporiadania záväzkov.</w:t>
      </w:r>
    </w:p>
    <w:p w14:paraId="5218A9C2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554C4" w14:textId="77777777" w:rsidR="00377171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 xml:space="preserve">Predávajúci súhlasí s podmienkami súťaže určenými verejným obstarávateľom, ktorej sa stal víťazom. </w:t>
      </w:r>
    </w:p>
    <w:p w14:paraId="74019C25" w14:textId="77777777" w:rsidR="00377171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03970" w14:textId="77777777" w:rsidR="009953F4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Zmluvné strany vyhlasujú, že sa so zmluvou oboznámili a s jej obsahom súhlasia, na znak čoho pripájajú svoje podpisy.</w:t>
      </w:r>
    </w:p>
    <w:p w14:paraId="5B388395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342B5" w14:textId="77777777" w:rsidR="000B2B44" w:rsidRDefault="009953F4" w:rsidP="00A77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Neoddeliteľnou súčasťou tejto z</w:t>
      </w:r>
      <w:r w:rsidR="00A778A6">
        <w:rPr>
          <w:rFonts w:ascii="Times New Roman" w:hAnsi="Times New Roman" w:cs="Times New Roman"/>
          <w:sz w:val="24"/>
          <w:szCs w:val="24"/>
        </w:rPr>
        <w:t>mluvy je</w:t>
      </w:r>
      <w:r w:rsidR="000B2B44">
        <w:rPr>
          <w:rFonts w:ascii="Times New Roman" w:hAnsi="Times New Roman" w:cs="Times New Roman"/>
          <w:sz w:val="24"/>
          <w:szCs w:val="24"/>
        </w:rPr>
        <w:t>:</w:t>
      </w:r>
      <w:r w:rsidR="00A778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1CDBC0" w14:textId="0214756D" w:rsidR="009953F4" w:rsidRDefault="00CB77B7" w:rsidP="000B2B4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53F4" w:rsidRPr="00A778A6">
        <w:rPr>
          <w:rFonts w:ascii="Times New Roman" w:hAnsi="Times New Roman" w:cs="Times New Roman"/>
          <w:sz w:val="24"/>
          <w:szCs w:val="24"/>
        </w:rPr>
        <w:t>ríloha č. 1 - Špecifikácia predmetu zákazky</w:t>
      </w:r>
    </w:p>
    <w:p w14:paraId="1FDE409F" w14:textId="4898A01E" w:rsidR="00722D9C" w:rsidRPr="00A778A6" w:rsidRDefault="00722D9C" w:rsidP="000B2B4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 – Cenová ponuka</w:t>
      </w:r>
    </w:p>
    <w:p w14:paraId="7C728287" w14:textId="2DDDF1F7" w:rsidR="00CB77B7" w:rsidRPr="00CB77B7" w:rsidRDefault="009B0189" w:rsidP="00CB7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270873" w14:textId="1E0A78A1" w:rsidR="009953F4" w:rsidRP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B3672" w14:textId="77777777" w:rsidR="00497A84" w:rsidRDefault="00497A8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8F45" w14:textId="77777777" w:rsidR="00497A84" w:rsidRDefault="00497A8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C0A5B" w14:textId="45304B36" w:rsidR="009953F4" w:rsidRP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F4">
        <w:rPr>
          <w:rFonts w:ascii="Times New Roman" w:hAnsi="Times New Roman" w:cs="Times New Roman"/>
          <w:sz w:val="24"/>
          <w:szCs w:val="24"/>
        </w:rPr>
        <w:t>V</w:t>
      </w:r>
      <w:r w:rsidR="005413FB">
        <w:rPr>
          <w:rFonts w:ascii="Times New Roman" w:hAnsi="Times New Roman" w:cs="Times New Roman"/>
          <w:sz w:val="24"/>
          <w:szCs w:val="24"/>
        </w:rPr>
        <w:t> </w:t>
      </w:r>
      <w:r w:rsidR="00D80595">
        <w:rPr>
          <w:rFonts w:ascii="Times New Roman" w:hAnsi="Times New Roman" w:cs="Times New Roman"/>
          <w:sz w:val="24"/>
          <w:szCs w:val="24"/>
        </w:rPr>
        <w:t>......................</w:t>
      </w:r>
      <w:r w:rsidR="005413FB">
        <w:rPr>
          <w:rFonts w:ascii="Times New Roman" w:hAnsi="Times New Roman" w:cs="Times New Roman"/>
          <w:sz w:val="24"/>
          <w:szCs w:val="24"/>
        </w:rPr>
        <w:t xml:space="preserve"> </w:t>
      </w:r>
      <w:r w:rsidRPr="009953F4">
        <w:rPr>
          <w:rFonts w:ascii="Times New Roman" w:hAnsi="Times New Roman" w:cs="Times New Roman"/>
          <w:sz w:val="24"/>
          <w:szCs w:val="24"/>
        </w:rPr>
        <w:t xml:space="preserve">dňa : </w:t>
      </w:r>
      <w:r w:rsidR="009270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C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0DB1">
        <w:rPr>
          <w:rFonts w:ascii="Times New Roman" w:hAnsi="Times New Roman" w:cs="Times New Roman"/>
          <w:sz w:val="24"/>
          <w:szCs w:val="24"/>
        </w:rPr>
        <w:t xml:space="preserve">  </w:t>
      </w:r>
      <w:r w:rsidR="00495C63">
        <w:rPr>
          <w:rFonts w:ascii="Times New Roman" w:hAnsi="Times New Roman" w:cs="Times New Roman"/>
          <w:sz w:val="24"/>
          <w:szCs w:val="24"/>
        </w:rPr>
        <w:t xml:space="preserve">    </w:t>
      </w:r>
      <w:r w:rsidRPr="009953F4">
        <w:rPr>
          <w:rFonts w:ascii="Times New Roman" w:hAnsi="Times New Roman" w:cs="Times New Roman"/>
          <w:sz w:val="24"/>
          <w:szCs w:val="24"/>
        </w:rPr>
        <w:t xml:space="preserve">V </w:t>
      </w:r>
      <w:r w:rsidR="00010DB1">
        <w:rPr>
          <w:rFonts w:ascii="Times New Roman" w:hAnsi="Times New Roman" w:cs="Times New Roman"/>
          <w:sz w:val="24"/>
          <w:szCs w:val="24"/>
        </w:rPr>
        <w:t>Topoľčanoch</w:t>
      </w:r>
      <w:r w:rsidRPr="009953F4">
        <w:rPr>
          <w:rFonts w:ascii="Times New Roman" w:hAnsi="Times New Roman" w:cs="Times New Roman"/>
          <w:sz w:val="24"/>
          <w:szCs w:val="24"/>
        </w:rPr>
        <w:t xml:space="preserve">, dňa        </w:t>
      </w:r>
    </w:p>
    <w:p w14:paraId="5DA61215" w14:textId="77777777" w:rsidR="009953F4" w:rsidRP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0A557" w14:textId="77777777" w:rsidR="009953F4" w:rsidRP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3E228" w14:textId="42C51BD0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A593C" w14:textId="59DE1B40" w:rsidR="00497A84" w:rsidRDefault="00497A8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858E4" w14:textId="77777777" w:rsidR="00497A84" w:rsidRPr="009953F4" w:rsidRDefault="00497A8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7F36A" w14:textId="77777777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2365F" w14:textId="77777777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CC6F0" w14:textId="3D942C78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</w:t>
      </w:r>
      <w:r w:rsidR="00C414F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F279F9E" w14:textId="79D85823" w:rsidR="00843DD1" w:rsidRDefault="00843DD1" w:rsidP="00843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Predávajúci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Kupujúci</w:t>
      </w:r>
    </w:p>
    <w:p w14:paraId="2E236CA2" w14:textId="79E70B69" w:rsidR="00843DD1" w:rsidRDefault="008C1375" w:rsidP="00843D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</w:t>
      </w:r>
      <w:r w:rsidR="00495C63">
        <w:rPr>
          <w:rFonts w:ascii="Times New Roman" w:hAnsi="Times New Roman"/>
          <w:i/>
          <w:sz w:val="24"/>
        </w:rPr>
        <w:t xml:space="preserve">    </w:t>
      </w:r>
      <w:r w:rsidR="00D80595">
        <w:rPr>
          <w:rFonts w:ascii="Times New Roman" w:hAnsi="Times New Roman"/>
          <w:i/>
          <w:sz w:val="24"/>
        </w:rPr>
        <w:t xml:space="preserve">                                                                                       </w:t>
      </w:r>
      <w:r w:rsidR="00B374AD">
        <w:rPr>
          <w:rFonts w:ascii="Times New Roman" w:hAnsi="Times New Roman" w:cs="Times New Roman"/>
          <w:i/>
          <w:sz w:val="24"/>
          <w:szCs w:val="24"/>
        </w:rPr>
        <w:t xml:space="preserve">Ing. </w:t>
      </w:r>
      <w:r w:rsidR="0031327F">
        <w:rPr>
          <w:rFonts w:ascii="Times New Roman" w:hAnsi="Times New Roman" w:cs="Times New Roman"/>
          <w:i/>
          <w:sz w:val="24"/>
          <w:szCs w:val="24"/>
        </w:rPr>
        <w:t>Mária Malin</w:t>
      </w:r>
      <w:r w:rsidR="00B374AD">
        <w:rPr>
          <w:rFonts w:ascii="Times New Roman" w:hAnsi="Times New Roman" w:cs="Times New Roman"/>
          <w:i/>
          <w:sz w:val="24"/>
          <w:szCs w:val="24"/>
        </w:rPr>
        <w:t>ková</w:t>
      </w:r>
    </w:p>
    <w:p w14:paraId="200B3CA0" w14:textId="793BB063" w:rsidR="00843DD1" w:rsidRDefault="00495C63" w:rsidP="00843D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5E26F7">
        <w:rPr>
          <w:rFonts w:ascii="Times New Roman" w:hAnsi="Times New Roman" w:cs="Times New Roman"/>
          <w:i/>
          <w:sz w:val="24"/>
          <w:szCs w:val="24"/>
        </w:rPr>
        <w:t>riaditeľka školy</w:t>
      </w:r>
    </w:p>
    <w:p w14:paraId="12C5EB58" w14:textId="5C622D11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47E0C" w14:textId="73847111" w:rsidR="00CB77B7" w:rsidRDefault="00CB77B7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C7F19" w14:textId="1218B2CA" w:rsidR="00CB77B7" w:rsidRDefault="00CB77B7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FAE8C" w14:textId="1B280F6C" w:rsidR="005E26F7" w:rsidRDefault="005E26F7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45E8D" w14:textId="560C2987" w:rsidR="005E26F7" w:rsidRDefault="005E26F7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205DF" w14:textId="01C81016" w:rsidR="005E26F7" w:rsidRDefault="005E26F7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8C6E2" w14:textId="77777777" w:rsidR="00495C63" w:rsidRDefault="00495C63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DC7D3" w14:textId="77777777" w:rsidR="005E26F7" w:rsidRDefault="005E26F7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DABD7" w14:textId="77777777" w:rsidR="00D80595" w:rsidRDefault="00D80595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611C6" w14:textId="77777777" w:rsidR="00D80595" w:rsidRDefault="00D80595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4BB62" w14:textId="77777777" w:rsidR="00D80595" w:rsidRDefault="00D80595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5925D" w14:textId="77777777" w:rsidR="00D80595" w:rsidRDefault="00D80595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CEBFB" w14:textId="77777777" w:rsidR="00D80595" w:rsidRDefault="00D80595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5A8C3" w14:textId="77777777" w:rsidR="00D80595" w:rsidRDefault="00D80595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843F7" w14:textId="77777777" w:rsidR="00D80595" w:rsidRPr="000D4E5A" w:rsidRDefault="00D80595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BC4F4" w14:textId="77777777" w:rsidR="00B90F44" w:rsidRPr="00B90F44" w:rsidRDefault="00B90F44" w:rsidP="00B90F44">
      <w:pPr>
        <w:spacing w:after="240" w:line="264" w:lineRule="auto"/>
        <w:ind w:left="79" w:hanging="11"/>
        <w:contextualSpacing/>
        <w:jc w:val="right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  <w:r w:rsidRPr="00B90F44"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>Príloha č. 1</w:t>
      </w:r>
    </w:p>
    <w:p w14:paraId="22285CFE" w14:textId="74E5E167" w:rsidR="00B90F44" w:rsidRDefault="009F5C17" w:rsidP="00791CED">
      <w:pPr>
        <w:spacing w:after="240" w:line="265" w:lineRule="auto"/>
        <w:ind w:left="79" w:hanging="10"/>
        <w:jc w:val="right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>Špecifikácia predmetu zákazky</w:t>
      </w:r>
    </w:p>
    <w:p w14:paraId="6ECE2DAC" w14:textId="2EEA18F9" w:rsidR="00722D9C" w:rsidRDefault="00722D9C" w:rsidP="00791CED">
      <w:pPr>
        <w:spacing w:after="240" w:line="265" w:lineRule="auto"/>
        <w:ind w:left="79" w:hanging="10"/>
        <w:jc w:val="right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65CCCA04" w14:textId="77777777" w:rsidR="001B35F6" w:rsidRDefault="001B35F6" w:rsidP="00791CED">
      <w:pPr>
        <w:spacing w:after="240" w:line="265" w:lineRule="auto"/>
        <w:ind w:left="79" w:hanging="10"/>
        <w:jc w:val="right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3E2D7935" w14:textId="426E8B97" w:rsidR="00722130" w:rsidRDefault="00722130" w:rsidP="00722130">
      <w:pPr>
        <w:numPr>
          <w:ilvl w:val="0"/>
          <w:numId w:val="26"/>
        </w:numPr>
        <w:spacing w:after="0" w:line="240" w:lineRule="auto"/>
        <w:jc w:val="both"/>
      </w:pPr>
      <w:r>
        <w:t>Svietidlo LED 20 W/230V – 27  kusov</w:t>
      </w:r>
    </w:p>
    <w:p w14:paraId="718FC08A" w14:textId="77EC61BD" w:rsidR="00722130" w:rsidRDefault="00722130" w:rsidP="00722130">
      <w:pPr>
        <w:numPr>
          <w:ilvl w:val="0"/>
          <w:numId w:val="26"/>
        </w:numPr>
        <w:spacing w:after="0" w:line="240" w:lineRule="auto"/>
        <w:jc w:val="both"/>
      </w:pPr>
      <w:r>
        <w:t>Spojovací materiál</w:t>
      </w:r>
      <w:r w:rsidR="001640BC">
        <w:t xml:space="preserve"> </w:t>
      </w:r>
      <w:r w:rsidR="001640BC" w:rsidRPr="001B35F6">
        <w:t>spojka 3 x 2,5mm</w:t>
      </w:r>
    </w:p>
    <w:p w14:paraId="32DA699E" w14:textId="18A845DF" w:rsidR="00722130" w:rsidRDefault="00722130" w:rsidP="00722130">
      <w:pPr>
        <w:numPr>
          <w:ilvl w:val="0"/>
          <w:numId w:val="26"/>
        </w:numPr>
        <w:spacing w:after="0" w:line="240" w:lineRule="auto"/>
        <w:jc w:val="both"/>
      </w:pPr>
      <w:r>
        <w:t>Elektromontážne práce</w:t>
      </w:r>
      <w:r w:rsidR="00AA37AF">
        <w:t xml:space="preserve"> - montáž a demontáž svietidiel</w:t>
      </w:r>
    </w:p>
    <w:p w14:paraId="00A3C0B2" w14:textId="4670C43B" w:rsidR="005E26F7" w:rsidRDefault="005E26F7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6F24EEDC" w14:textId="76EC6F8B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678030FD" w14:textId="3BE43FBD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3E6E09BB" w14:textId="1E781D22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01025ECC" w14:textId="52FB697C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120AAECA" w14:textId="3EE03A2C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3B248C11" w14:textId="041E391A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16815485" w14:textId="7A941D06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1F2A5D8D" w14:textId="3753B321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210BC8B7" w14:textId="5C1FD225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4BCDC216" w14:textId="2F9BAE5E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027D26F7" w14:textId="164C8AE7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11798A1A" w14:textId="7EB3CB2D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52868557" w14:textId="0DB64E86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25EF1E15" w14:textId="6161D655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01685865" w14:textId="1B13C22E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600D2DFC" w14:textId="74AA08A1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3A19F62F" w14:textId="11063FEB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37CEE1DA" w14:textId="16BB4CFA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4E5D4B61" w14:textId="6C21AAEB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62A6DBAD" w14:textId="0EE8B9A9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lastRenderedPageBreak/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 w:rsidR="00F10A89"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 xml:space="preserve">                               </w:t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>P</w:t>
      </w:r>
      <w:r w:rsidR="00F10A89"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 xml:space="preserve">ríloha </w:t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>č. 2</w:t>
      </w:r>
    </w:p>
    <w:p w14:paraId="576188DB" w14:textId="5A1973D7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ab/>
      </w:r>
      <w:r w:rsidR="00F10A89"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 xml:space="preserve">                         </w:t>
      </w: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>Cenová ponuka</w:t>
      </w:r>
    </w:p>
    <w:p w14:paraId="451DFDEB" w14:textId="2AA2F292" w:rsidR="00722D9C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4840887B" w14:textId="77777777" w:rsidR="00722D9C" w:rsidRPr="00791CED" w:rsidRDefault="00722D9C" w:rsidP="005E26F7">
      <w:pPr>
        <w:spacing w:after="240" w:line="265" w:lineRule="auto"/>
        <w:ind w:left="79" w:hanging="10"/>
        <w:jc w:val="both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779" w:tblpY="166"/>
        <w:tblW w:w="10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768"/>
        <w:gridCol w:w="1134"/>
        <w:gridCol w:w="1134"/>
        <w:gridCol w:w="1275"/>
        <w:gridCol w:w="1701"/>
      </w:tblGrid>
      <w:tr w:rsidR="00722D9C" w:rsidRPr="00F824A3" w14:paraId="05FDA899" w14:textId="77777777" w:rsidTr="001B35F6">
        <w:trPr>
          <w:trHeight w:val="30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1737" w14:textId="77E1A290" w:rsidR="00722D9C" w:rsidRPr="00F824A3" w:rsidRDefault="001B35F6" w:rsidP="00537F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P.</w:t>
            </w:r>
            <w:r w:rsidR="00722D9C"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č.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2E13" w14:textId="5B68CBA2" w:rsidR="00722D9C" w:rsidRDefault="00722D9C" w:rsidP="00BD66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0276A361" w14:textId="0717231A" w:rsidR="001B35F6" w:rsidRPr="00F824A3" w:rsidRDefault="001B35F6" w:rsidP="00537F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Elektroinštalačné práce a</w:t>
            </w:r>
            <w:r w:rsidR="00BD66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materiál</w:t>
            </w:r>
            <w:r w:rsidR="00BD66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- položky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603C" w14:textId="77777777" w:rsidR="00722D9C" w:rsidRPr="00F824A3" w:rsidRDefault="00722D9C" w:rsidP="00537F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A6C8" w14:textId="77777777" w:rsidR="00722D9C" w:rsidRPr="00F824A3" w:rsidRDefault="00722D9C" w:rsidP="00537F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Počet MJ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DFD" w14:textId="77777777" w:rsidR="00722D9C" w:rsidRPr="00F824A3" w:rsidRDefault="00722D9C" w:rsidP="00537F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Cena MJ s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9C1" w14:textId="77777777" w:rsidR="00722D9C" w:rsidRPr="00F824A3" w:rsidRDefault="00722D9C" w:rsidP="00537F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Spolu s DPH</w:t>
            </w:r>
          </w:p>
        </w:tc>
      </w:tr>
      <w:tr w:rsidR="00722D9C" w:rsidRPr="00F824A3" w14:paraId="13C703F5" w14:textId="77777777" w:rsidTr="001B35F6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952B" w14:textId="77777777" w:rsidR="00722D9C" w:rsidRPr="00F824A3" w:rsidRDefault="00722D9C" w:rsidP="00537F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876E" w14:textId="5D0D1F85" w:rsidR="00722D9C" w:rsidRPr="00F824A3" w:rsidRDefault="00722D9C" w:rsidP="00537F3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Svietidlo LED 20W/</w:t>
            </w:r>
            <w:r w:rsidR="00AA37A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8E0F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9C1A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9CA9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EC1E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722D9C" w:rsidRPr="00F824A3" w14:paraId="5E73E522" w14:textId="77777777" w:rsidTr="001B35F6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854D" w14:textId="77777777" w:rsidR="00722D9C" w:rsidRPr="00F824A3" w:rsidRDefault="00722D9C" w:rsidP="00537F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B6C4" w14:textId="756C92D9" w:rsidR="00722D9C" w:rsidRPr="00F824A3" w:rsidRDefault="00722D9C" w:rsidP="00537F3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Spojovací materiál</w:t>
            </w:r>
            <w:r w:rsidR="001640B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-</w:t>
            </w:r>
            <w:r w:rsidR="001640B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bookmarkStart w:id="0" w:name="_Hlk33604196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spojka 3 x 2,5mm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1DDF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D558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68F0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7C1C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722D9C" w:rsidRPr="00F824A3" w14:paraId="52CB6BDD" w14:textId="77777777" w:rsidTr="001B35F6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3494" w14:textId="77777777" w:rsidR="00722D9C" w:rsidRPr="00F824A3" w:rsidRDefault="00722D9C" w:rsidP="00537F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C278" w14:textId="77777777" w:rsidR="00722D9C" w:rsidRPr="00F824A3" w:rsidRDefault="00722D9C" w:rsidP="00537F3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Montáž a demontáž svietidiel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51FC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E29A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EE50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27AA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AA37AF" w:rsidRPr="00F824A3" w14:paraId="70E3E82E" w14:textId="77777777" w:rsidTr="00C12470">
        <w:trPr>
          <w:trHeight w:val="300"/>
        </w:trPr>
        <w:tc>
          <w:tcPr>
            <w:tcW w:w="7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EF12" w14:textId="77777777" w:rsidR="00AA37AF" w:rsidRPr="00F824A3" w:rsidRDefault="00AA37AF" w:rsidP="00537F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Cena spolu celkom</w:t>
            </w:r>
          </w:p>
          <w:p w14:paraId="16F3E65D" w14:textId="1874D65A" w:rsidR="00AA37AF" w:rsidRPr="00F824A3" w:rsidRDefault="00AA37AF" w:rsidP="00537F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2E0A" w14:textId="77777777" w:rsidR="00AA37AF" w:rsidRPr="00F824A3" w:rsidRDefault="00AA37AF" w:rsidP="00537F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E93" w14:textId="77777777" w:rsidR="00AA37AF" w:rsidRPr="00F824A3" w:rsidRDefault="00AA37AF" w:rsidP="00537F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722D9C" w:rsidRPr="00F824A3" w14:paraId="62A7EC39" w14:textId="77777777" w:rsidTr="001B35F6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1130" w14:textId="77777777" w:rsidR="00722D9C" w:rsidRPr="00F824A3" w:rsidRDefault="00722D9C" w:rsidP="00537F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4E9B" w14:textId="77777777" w:rsidR="00722D9C" w:rsidRPr="00F824A3" w:rsidRDefault="00722D9C" w:rsidP="00537F3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6700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4AE9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934E" w14:textId="77777777" w:rsidR="00722D9C" w:rsidRPr="00F824A3" w:rsidRDefault="00722D9C" w:rsidP="00537F3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D5D4" w14:textId="77777777" w:rsidR="00722D9C" w:rsidRPr="00F824A3" w:rsidRDefault="00722D9C" w:rsidP="00537F3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722D9C" w:rsidRPr="00F824A3" w14:paraId="7821C597" w14:textId="77777777" w:rsidTr="001B35F6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281D" w14:textId="77777777" w:rsidR="00722D9C" w:rsidRPr="00F824A3" w:rsidRDefault="00722D9C" w:rsidP="00537F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                                                    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F79" w14:textId="77777777" w:rsidR="00722D9C" w:rsidRPr="00F824A3" w:rsidRDefault="00722D9C" w:rsidP="00537F3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DC1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E2D0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2D43" w14:textId="77777777" w:rsidR="00722D9C" w:rsidRPr="00F824A3" w:rsidRDefault="00722D9C" w:rsidP="00537F3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4C2A" w14:textId="77777777" w:rsidR="00722D9C" w:rsidRPr="00D629EB" w:rsidRDefault="00722D9C" w:rsidP="00537F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722D9C" w:rsidRPr="00F824A3" w14:paraId="5BDD6923" w14:textId="77777777" w:rsidTr="001B35F6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25FF" w14:textId="77777777" w:rsidR="00722D9C" w:rsidRPr="00F824A3" w:rsidRDefault="00722D9C" w:rsidP="00537F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7017" w14:textId="153BA2F4" w:rsidR="00722D9C" w:rsidRPr="00F824A3" w:rsidRDefault="00722D9C" w:rsidP="00537F3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14FF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512E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23AE" w14:textId="77777777" w:rsidR="00722D9C" w:rsidRPr="00F824A3" w:rsidRDefault="00722D9C" w:rsidP="00537F3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BF79" w14:textId="77777777" w:rsidR="00722D9C" w:rsidRPr="00D629EB" w:rsidRDefault="00722D9C" w:rsidP="00537F3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22D9C" w:rsidRPr="00F824A3" w14:paraId="3BCD1F87" w14:textId="77777777" w:rsidTr="001B35F6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37EF" w14:textId="77777777" w:rsidR="00722D9C" w:rsidRPr="00F824A3" w:rsidRDefault="00722D9C" w:rsidP="00537F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ABF6" w14:textId="77777777" w:rsidR="00722D9C" w:rsidRPr="00812F47" w:rsidRDefault="00722D9C" w:rsidP="00537F34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 xml:space="preserve">                                          </w:t>
            </w:r>
            <w:r w:rsidRPr="00812F47">
              <w:rPr>
                <w:rFonts w:ascii="Calibri" w:hAnsi="Calibri"/>
                <w:color w:val="000000"/>
                <w:lang w:eastAsia="sk-SK"/>
              </w:rPr>
              <w:t>Celková cena s DPH: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93C0" w14:textId="77777777" w:rsidR="00F10A89" w:rsidRDefault="00F10A89" w:rsidP="00F10A8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  <w:p w14:paraId="0CD6B192" w14:textId="094878C3" w:rsidR="00F10A89" w:rsidRPr="00F824A3" w:rsidRDefault="00F10A89" w:rsidP="00F10A8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E02B" w14:textId="77777777" w:rsidR="00722D9C" w:rsidRPr="00F824A3" w:rsidRDefault="00722D9C" w:rsidP="00537F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98F4" w14:textId="77777777" w:rsidR="00722D9C" w:rsidRPr="00F824A3" w:rsidRDefault="00722D9C" w:rsidP="00537F3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9F7C" w14:textId="77777777" w:rsidR="00722D9C" w:rsidRPr="00F824A3" w:rsidRDefault="00722D9C" w:rsidP="00537F3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5CC8FB88" w14:textId="2BE739FE" w:rsidR="00CB77B7" w:rsidRDefault="00CB77B7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88676" w14:textId="3C3B37C1" w:rsidR="00F10A89" w:rsidRDefault="00F10A89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6CD9D" w14:textId="399AEC75" w:rsidR="00F10A89" w:rsidRDefault="00F10A89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E17FA" w14:textId="259A92A3" w:rsidR="00F10A89" w:rsidRDefault="00F10A89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82F43" w14:textId="11DB04CB" w:rsidR="00F10A89" w:rsidRDefault="00A85E3E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667E">
        <w:rPr>
          <w:rFonts w:ascii="Times New Roman" w:hAnsi="Times New Roman" w:cs="Times New Roman"/>
          <w:sz w:val="24"/>
          <w:szCs w:val="24"/>
        </w:rPr>
        <w:t>V .................</w:t>
      </w:r>
      <w:r w:rsidR="00AA37AF">
        <w:rPr>
          <w:rFonts w:ascii="Times New Roman" w:hAnsi="Times New Roman" w:cs="Times New Roman"/>
          <w:sz w:val="24"/>
          <w:szCs w:val="24"/>
        </w:rPr>
        <w:t xml:space="preserve">, </w:t>
      </w:r>
      <w:r w:rsidR="00BD667E">
        <w:rPr>
          <w:rFonts w:ascii="Times New Roman" w:hAnsi="Times New Roman" w:cs="Times New Roman"/>
          <w:sz w:val="24"/>
          <w:szCs w:val="24"/>
        </w:rPr>
        <w:t>dňa</w:t>
      </w:r>
      <w:bookmarkStart w:id="1" w:name="_GoBack"/>
      <w:bookmarkEnd w:id="1"/>
      <w:r w:rsidR="00BD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 w:rsidR="00BD667E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14:paraId="0308FA2E" w14:textId="29BCA1F4" w:rsidR="00F10A89" w:rsidRPr="009953F4" w:rsidRDefault="00F10A89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sectPr w:rsidR="00F10A89" w:rsidRPr="0099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F7CA" w14:textId="77777777" w:rsidR="0042136A" w:rsidRDefault="0042136A" w:rsidP="009B0189">
      <w:pPr>
        <w:spacing w:after="0" w:line="240" w:lineRule="auto"/>
      </w:pPr>
      <w:r>
        <w:separator/>
      </w:r>
    </w:p>
  </w:endnote>
  <w:endnote w:type="continuationSeparator" w:id="0">
    <w:p w14:paraId="58FEA85B" w14:textId="77777777" w:rsidR="0042136A" w:rsidRDefault="0042136A" w:rsidP="009B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B165" w14:textId="77777777" w:rsidR="0042136A" w:rsidRDefault="0042136A" w:rsidP="009B0189">
      <w:pPr>
        <w:spacing w:after="0" w:line="240" w:lineRule="auto"/>
      </w:pPr>
      <w:r>
        <w:separator/>
      </w:r>
    </w:p>
  </w:footnote>
  <w:footnote w:type="continuationSeparator" w:id="0">
    <w:p w14:paraId="05385CFB" w14:textId="77777777" w:rsidR="0042136A" w:rsidRDefault="0042136A" w:rsidP="009B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2E7"/>
    <w:multiLevelType w:val="hybridMultilevel"/>
    <w:tmpl w:val="EA765C88"/>
    <w:lvl w:ilvl="0" w:tplc="FFB211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6775"/>
    <w:multiLevelType w:val="hybridMultilevel"/>
    <w:tmpl w:val="F2460520"/>
    <w:lvl w:ilvl="0" w:tplc="014057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6EC"/>
    <w:multiLevelType w:val="hybridMultilevel"/>
    <w:tmpl w:val="3AD44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1F81"/>
    <w:multiLevelType w:val="hybridMultilevel"/>
    <w:tmpl w:val="89842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0D18"/>
    <w:multiLevelType w:val="hybridMultilevel"/>
    <w:tmpl w:val="254671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2027"/>
    <w:multiLevelType w:val="hybridMultilevel"/>
    <w:tmpl w:val="F0D025EA"/>
    <w:lvl w:ilvl="0" w:tplc="FDBA6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015AC"/>
    <w:multiLevelType w:val="hybridMultilevel"/>
    <w:tmpl w:val="2648FB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2601C"/>
    <w:multiLevelType w:val="hybridMultilevel"/>
    <w:tmpl w:val="3EEE9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7C9B"/>
    <w:multiLevelType w:val="hybridMultilevel"/>
    <w:tmpl w:val="2AC642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A7CC8"/>
    <w:multiLevelType w:val="hybridMultilevel"/>
    <w:tmpl w:val="C3065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20232"/>
    <w:multiLevelType w:val="hybridMultilevel"/>
    <w:tmpl w:val="B8A636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45E91"/>
    <w:multiLevelType w:val="hybridMultilevel"/>
    <w:tmpl w:val="0E4E3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0442"/>
    <w:multiLevelType w:val="hybridMultilevel"/>
    <w:tmpl w:val="C350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3D2B"/>
    <w:multiLevelType w:val="hybridMultilevel"/>
    <w:tmpl w:val="C9EE4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961AA"/>
    <w:multiLevelType w:val="hybridMultilevel"/>
    <w:tmpl w:val="E42037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D07BA"/>
    <w:multiLevelType w:val="hybridMultilevel"/>
    <w:tmpl w:val="A5902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363AE"/>
    <w:multiLevelType w:val="hybridMultilevel"/>
    <w:tmpl w:val="A3428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163AD"/>
    <w:multiLevelType w:val="hybridMultilevel"/>
    <w:tmpl w:val="BC64C8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2BB7"/>
    <w:multiLevelType w:val="hybridMultilevel"/>
    <w:tmpl w:val="E29C15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E3091"/>
    <w:multiLevelType w:val="hybridMultilevel"/>
    <w:tmpl w:val="F2DA18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67A42"/>
    <w:multiLevelType w:val="hybridMultilevel"/>
    <w:tmpl w:val="CB365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058EC"/>
    <w:multiLevelType w:val="hybridMultilevel"/>
    <w:tmpl w:val="54584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96D04"/>
    <w:multiLevelType w:val="hybridMultilevel"/>
    <w:tmpl w:val="F8440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D1711"/>
    <w:multiLevelType w:val="hybridMultilevel"/>
    <w:tmpl w:val="27346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661D2"/>
    <w:multiLevelType w:val="hybridMultilevel"/>
    <w:tmpl w:val="F87E9C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F602E"/>
    <w:multiLevelType w:val="hybridMultilevel"/>
    <w:tmpl w:val="FA566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4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23"/>
  </w:num>
  <w:num w:numId="11">
    <w:abstractNumId w:val="21"/>
  </w:num>
  <w:num w:numId="12">
    <w:abstractNumId w:val="9"/>
  </w:num>
  <w:num w:numId="13">
    <w:abstractNumId w:val="20"/>
  </w:num>
  <w:num w:numId="14">
    <w:abstractNumId w:val="8"/>
  </w:num>
  <w:num w:numId="15">
    <w:abstractNumId w:val="15"/>
  </w:num>
  <w:num w:numId="16">
    <w:abstractNumId w:val="25"/>
  </w:num>
  <w:num w:numId="17">
    <w:abstractNumId w:val="19"/>
  </w:num>
  <w:num w:numId="18">
    <w:abstractNumId w:val="5"/>
  </w:num>
  <w:num w:numId="19">
    <w:abstractNumId w:val="13"/>
  </w:num>
  <w:num w:numId="20">
    <w:abstractNumId w:val="17"/>
  </w:num>
  <w:num w:numId="21">
    <w:abstractNumId w:val="12"/>
  </w:num>
  <w:num w:numId="22">
    <w:abstractNumId w:val="11"/>
  </w:num>
  <w:num w:numId="23">
    <w:abstractNumId w:val="4"/>
  </w:num>
  <w:num w:numId="24">
    <w:abstractNumId w:val="7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F4"/>
    <w:rsid w:val="00005700"/>
    <w:rsid w:val="00010DB1"/>
    <w:rsid w:val="000146AF"/>
    <w:rsid w:val="00043E56"/>
    <w:rsid w:val="000656D5"/>
    <w:rsid w:val="000954FC"/>
    <w:rsid w:val="00095634"/>
    <w:rsid w:val="000A274A"/>
    <w:rsid w:val="000A3BBE"/>
    <w:rsid w:val="000B1210"/>
    <w:rsid w:val="000B2B44"/>
    <w:rsid w:val="000C0580"/>
    <w:rsid w:val="000D4E5A"/>
    <w:rsid w:val="000F6471"/>
    <w:rsid w:val="00113C00"/>
    <w:rsid w:val="001640BC"/>
    <w:rsid w:val="0018655E"/>
    <w:rsid w:val="001874C0"/>
    <w:rsid w:val="001B1223"/>
    <w:rsid w:val="001B35F6"/>
    <w:rsid w:val="002061CE"/>
    <w:rsid w:val="00212F10"/>
    <w:rsid w:val="00222E5A"/>
    <w:rsid w:val="00224747"/>
    <w:rsid w:val="002704AB"/>
    <w:rsid w:val="002838AC"/>
    <w:rsid w:val="002B72A5"/>
    <w:rsid w:val="002C77C4"/>
    <w:rsid w:val="002D7691"/>
    <w:rsid w:val="002F57E3"/>
    <w:rsid w:val="0031327F"/>
    <w:rsid w:val="00321B58"/>
    <w:rsid w:val="00337D6D"/>
    <w:rsid w:val="00352884"/>
    <w:rsid w:val="00377171"/>
    <w:rsid w:val="003B4450"/>
    <w:rsid w:val="003C3E8C"/>
    <w:rsid w:val="003C7262"/>
    <w:rsid w:val="003E1DF0"/>
    <w:rsid w:val="003E44CC"/>
    <w:rsid w:val="00401E86"/>
    <w:rsid w:val="0042136A"/>
    <w:rsid w:val="004670A2"/>
    <w:rsid w:val="0048092B"/>
    <w:rsid w:val="0048676C"/>
    <w:rsid w:val="0048726C"/>
    <w:rsid w:val="00495C63"/>
    <w:rsid w:val="00497A84"/>
    <w:rsid w:val="004B7534"/>
    <w:rsid w:val="00504BF3"/>
    <w:rsid w:val="00514D23"/>
    <w:rsid w:val="00524503"/>
    <w:rsid w:val="00527A1B"/>
    <w:rsid w:val="005413FB"/>
    <w:rsid w:val="00565471"/>
    <w:rsid w:val="005A0FD1"/>
    <w:rsid w:val="005E26F7"/>
    <w:rsid w:val="005F6B33"/>
    <w:rsid w:val="00603CEC"/>
    <w:rsid w:val="00610C61"/>
    <w:rsid w:val="00663D33"/>
    <w:rsid w:val="006A28CA"/>
    <w:rsid w:val="006C6CD7"/>
    <w:rsid w:val="00715E07"/>
    <w:rsid w:val="00722130"/>
    <w:rsid w:val="00722D9C"/>
    <w:rsid w:val="00732AEA"/>
    <w:rsid w:val="0077234D"/>
    <w:rsid w:val="00791CED"/>
    <w:rsid w:val="007C1D56"/>
    <w:rsid w:val="007E2718"/>
    <w:rsid w:val="007E7418"/>
    <w:rsid w:val="0082058D"/>
    <w:rsid w:val="00843DD1"/>
    <w:rsid w:val="00871F35"/>
    <w:rsid w:val="008738CF"/>
    <w:rsid w:val="00873CB3"/>
    <w:rsid w:val="008B19CD"/>
    <w:rsid w:val="008B42E5"/>
    <w:rsid w:val="008C1375"/>
    <w:rsid w:val="008D2292"/>
    <w:rsid w:val="008D4F55"/>
    <w:rsid w:val="008E5200"/>
    <w:rsid w:val="009158D6"/>
    <w:rsid w:val="009270A9"/>
    <w:rsid w:val="00952674"/>
    <w:rsid w:val="0097757D"/>
    <w:rsid w:val="00990E11"/>
    <w:rsid w:val="009953F4"/>
    <w:rsid w:val="009A228F"/>
    <w:rsid w:val="009B0189"/>
    <w:rsid w:val="009B4D9B"/>
    <w:rsid w:val="009E5054"/>
    <w:rsid w:val="009F5C17"/>
    <w:rsid w:val="00A11FDD"/>
    <w:rsid w:val="00A3768C"/>
    <w:rsid w:val="00A54332"/>
    <w:rsid w:val="00A726A1"/>
    <w:rsid w:val="00A778A6"/>
    <w:rsid w:val="00A85E3E"/>
    <w:rsid w:val="00AA37AF"/>
    <w:rsid w:val="00AA7040"/>
    <w:rsid w:val="00AB50E3"/>
    <w:rsid w:val="00AC080C"/>
    <w:rsid w:val="00AE092E"/>
    <w:rsid w:val="00B02D69"/>
    <w:rsid w:val="00B03973"/>
    <w:rsid w:val="00B05531"/>
    <w:rsid w:val="00B13826"/>
    <w:rsid w:val="00B260D7"/>
    <w:rsid w:val="00B374AD"/>
    <w:rsid w:val="00B440D4"/>
    <w:rsid w:val="00B640B0"/>
    <w:rsid w:val="00B65AAD"/>
    <w:rsid w:val="00B90F44"/>
    <w:rsid w:val="00B96242"/>
    <w:rsid w:val="00BA5EE0"/>
    <w:rsid w:val="00BC44F3"/>
    <w:rsid w:val="00BD5144"/>
    <w:rsid w:val="00BD667E"/>
    <w:rsid w:val="00C0405F"/>
    <w:rsid w:val="00C06034"/>
    <w:rsid w:val="00C134FF"/>
    <w:rsid w:val="00C414F1"/>
    <w:rsid w:val="00CB54FA"/>
    <w:rsid w:val="00CB77B7"/>
    <w:rsid w:val="00CC2C39"/>
    <w:rsid w:val="00CE76E3"/>
    <w:rsid w:val="00D070A5"/>
    <w:rsid w:val="00D37154"/>
    <w:rsid w:val="00D6194A"/>
    <w:rsid w:val="00D80595"/>
    <w:rsid w:val="00D9330A"/>
    <w:rsid w:val="00D94FB4"/>
    <w:rsid w:val="00DA184E"/>
    <w:rsid w:val="00DA6E67"/>
    <w:rsid w:val="00DB27C3"/>
    <w:rsid w:val="00DE0001"/>
    <w:rsid w:val="00DE77D0"/>
    <w:rsid w:val="00E63EF6"/>
    <w:rsid w:val="00E95C02"/>
    <w:rsid w:val="00E97B00"/>
    <w:rsid w:val="00ED7732"/>
    <w:rsid w:val="00F03BE2"/>
    <w:rsid w:val="00F10A89"/>
    <w:rsid w:val="00F44E39"/>
    <w:rsid w:val="00F771BC"/>
    <w:rsid w:val="00FA2548"/>
    <w:rsid w:val="00FB3589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779D"/>
  <w15:docId w15:val="{E56BEBE5-3FF3-417B-81DE-5587972C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53F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70A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5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245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45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45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45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4503"/>
    <w:rPr>
      <w:b/>
      <w:bCs/>
      <w:sz w:val="20"/>
      <w:szCs w:val="20"/>
    </w:rPr>
  </w:style>
  <w:style w:type="character" w:customStyle="1" w:styleId="w8qarf">
    <w:name w:val="w8qarf"/>
    <w:basedOn w:val="Predvolenpsmoodseku"/>
    <w:rsid w:val="0097757D"/>
  </w:style>
  <w:style w:type="character" w:customStyle="1" w:styleId="lrzxr">
    <w:name w:val="lrzxr"/>
    <w:basedOn w:val="Predvolenpsmoodseku"/>
    <w:rsid w:val="0097757D"/>
  </w:style>
  <w:style w:type="table" w:customStyle="1" w:styleId="TableGrid">
    <w:name w:val="TableGrid"/>
    <w:rsid w:val="00B13826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9B018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B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0189"/>
  </w:style>
  <w:style w:type="paragraph" w:styleId="Pta">
    <w:name w:val="footer"/>
    <w:basedOn w:val="Normlny"/>
    <w:link w:val="PtaChar"/>
    <w:uiPriority w:val="99"/>
    <w:unhideWhenUsed/>
    <w:rsid w:val="009B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0189"/>
  </w:style>
  <w:style w:type="table" w:customStyle="1" w:styleId="TableGrid1">
    <w:name w:val="TableGrid1"/>
    <w:rsid w:val="00B90F4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Morvay, Baltazár</dc:creator>
  <cp:lastModifiedBy>Kopasová, Andrea</cp:lastModifiedBy>
  <cp:revision>12</cp:revision>
  <cp:lastPrinted>2020-01-31T12:12:00Z</cp:lastPrinted>
  <dcterms:created xsi:type="dcterms:W3CDTF">2020-01-31T09:14:00Z</dcterms:created>
  <dcterms:modified xsi:type="dcterms:W3CDTF">2020-02-26T12:25:00Z</dcterms:modified>
</cp:coreProperties>
</file>