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A" w:rsidRPr="00AC4040" w:rsidRDefault="0083031A" w:rsidP="0083031A">
      <w:pPr>
        <w:jc w:val="center"/>
        <w:rPr>
          <w:b/>
        </w:rPr>
      </w:pPr>
      <w:r w:rsidRPr="00AC4040">
        <w:rPr>
          <w:b/>
        </w:rPr>
        <w:t>Stredná odborná škola</w:t>
      </w:r>
      <w:r w:rsidR="00AC4040" w:rsidRPr="00AC4040">
        <w:rPr>
          <w:b/>
        </w:rPr>
        <w:t xml:space="preserve"> Lipová 8</w:t>
      </w:r>
      <w:r w:rsidRPr="00AC4040">
        <w:rPr>
          <w:b/>
        </w:rPr>
        <w:t xml:space="preserve">, </w:t>
      </w:r>
      <w:r w:rsidR="00E63B24" w:rsidRPr="00AC4040">
        <w:rPr>
          <w:b/>
        </w:rPr>
        <w:t>Lipová 8, Handlová</w:t>
      </w:r>
      <w:r w:rsidRPr="00AC4040">
        <w:rPr>
          <w:b/>
        </w:rPr>
        <w:t xml:space="preserve"> </w:t>
      </w:r>
    </w:p>
    <w:p w:rsidR="0083031A" w:rsidRPr="00AC4040" w:rsidRDefault="0083031A" w:rsidP="0083031A">
      <w:pPr>
        <w:jc w:val="center"/>
        <w:rPr>
          <w:b/>
        </w:rPr>
      </w:pPr>
      <w:r w:rsidRPr="00AC4040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AC4040" w:rsidRDefault="00190021" w:rsidP="0083031A">
      <w:pPr>
        <w:jc w:val="center"/>
        <w:outlineLvl w:val="0"/>
        <w:rPr>
          <w:b/>
        </w:rPr>
      </w:pPr>
      <w:r>
        <w:rPr>
          <w:b/>
        </w:rPr>
        <w:t>Oznámenie o</w:t>
      </w:r>
      <w:r w:rsidR="00361678">
        <w:rPr>
          <w:b/>
        </w:rPr>
        <w:t xml:space="preserve"> zrušení zámerov priameho nájmu majetku Trenčianskeho samosprávneho kraja </w:t>
      </w:r>
    </w:p>
    <w:p w:rsidR="00AC4040" w:rsidRDefault="00AC4040" w:rsidP="0083031A">
      <w:pPr>
        <w:jc w:val="center"/>
        <w:outlineLvl w:val="0"/>
        <w:rPr>
          <w:b/>
        </w:rPr>
      </w:pPr>
    </w:p>
    <w:p w:rsidR="00190021" w:rsidRDefault="00190021" w:rsidP="00190021">
      <w:pPr>
        <w:jc w:val="both"/>
        <w:outlineLvl w:val="0"/>
      </w:pPr>
      <w:r w:rsidRPr="00190021">
        <w:t xml:space="preserve">Stredná odborná škola, Lipová 8, Handlová ako správca majetku Trenčianskeho samosprávneho kraja </w:t>
      </w:r>
      <w:r>
        <w:t xml:space="preserve">zverejnil dňom 14.05.2020 na úradnej tabuli a webovej stránke Trenčianskeho samosprávneho kraja: </w:t>
      </w:r>
    </w:p>
    <w:p w:rsidR="00190021" w:rsidRDefault="00190021" w:rsidP="00190021">
      <w:pPr>
        <w:jc w:val="both"/>
        <w:outlineLvl w:val="0"/>
      </w:pPr>
    </w:p>
    <w:p w:rsidR="00190021" w:rsidRDefault="00190021" w:rsidP="00190021">
      <w:pPr>
        <w:pStyle w:val="Odsekzoznamu"/>
        <w:numPr>
          <w:ilvl w:val="0"/>
          <w:numId w:val="29"/>
        </w:numPr>
        <w:jc w:val="both"/>
        <w:outlineLvl w:val="0"/>
      </w:pPr>
      <w:r>
        <w:t>zámer priameho nájmu č. 9/2020 na prenájom nebytových priestorov – miestnosť               č. 29 o výmere 15 m</w:t>
      </w:r>
      <w:r w:rsidRPr="00190021">
        <w:rPr>
          <w:vertAlign w:val="superscript"/>
        </w:rPr>
        <w:t>2</w:t>
      </w:r>
      <w:r>
        <w:t xml:space="preserve"> nachádzajúcej sa v budove „H“ Strednej odbornej školy Handlová, na ulici ČSA 12, zapísanej na liste vlastníctva č. 2708, súpisné č. 236, na parcele č. 2331, kat. územie Handlová;</w:t>
      </w:r>
    </w:p>
    <w:p w:rsidR="00190021" w:rsidRDefault="00190021" w:rsidP="00190021">
      <w:pPr>
        <w:jc w:val="both"/>
        <w:outlineLvl w:val="0"/>
      </w:pPr>
    </w:p>
    <w:p w:rsidR="00190021" w:rsidRDefault="00190021" w:rsidP="00190021">
      <w:pPr>
        <w:pStyle w:val="Odsekzoznamu"/>
        <w:numPr>
          <w:ilvl w:val="0"/>
          <w:numId w:val="29"/>
        </w:numPr>
        <w:jc w:val="both"/>
        <w:outlineLvl w:val="0"/>
      </w:pPr>
      <w:r>
        <w:t>zámer priameho nájmu č. 10/2020 na prenájom nebytových priestorov – miestnosti            č. 6,7,8 o celkovej výmere 55 m</w:t>
      </w:r>
      <w:r w:rsidRPr="00190021">
        <w:rPr>
          <w:vertAlign w:val="superscript"/>
        </w:rPr>
        <w:t>2</w:t>
      </w:r>
      <w:r>
        <w:t xml:space="preserve"> nachádzajúcich sa v budove „H“ Strednej odbornej školy Handlová, na ulici ČSA 12, zapásanej na liste vlastníctva č. 2708, súpisné                č. 236, na parcele č. 2331, kat. územie Handlová;</w:t>
      </w:r>
    </w:p>
    <w:p w:rsidR="00190021" w:rsidRDefault="00190021" w:rsidP="00190021">
      <w:pPr>
        <w:pStyle w:val="Odsekzoznamu"/>
      </w:pPr>
    </w:p>
    <w:p w:rsidR="00190021" w:rsidRDefault="00190021" w:rsidP="00190021">
      <w:pPr>
        <w:pStyle w:val="Odsekzoznamu"/>
        <w:numPr>
          <w:ilvl w:val="0"/>
          <w:numId w:val="29"/>
        </w:numPr>
        <w:jc w:val="both"/>
        <w:outlineLvl w:val="0"/>
      </w:pPr>
      <w:r>
        <w:t>zámer priameho nájmu č. 11/2020 na prenájom nebytových priestorov – miestnosť           č. 71 o výmere 11 m</w:t>
      </w:r>
      <w:r w:rsidRPr="00190021">
        <w:rPr>
          <w:vertAlign w:val="superscript"/>
        </w:rPr>
        <w:t>2</w:t>
      </w:r>
      <w:r>
        <w:t xml:space="preserve"> nachádzajúcej sa v budove „H“ Strednej odbornej školy Handlová, na ulici ČSA 12, zapísanej na liste vlastníctva č. 2708, súpisné č. 236, na parcele č. 2331, kat. územie Handlová;</w:t>
      </w:r>
    </w:p>
    <w:p w:rsidR="00190021" w:rsidRDefault="00190021" w:rsidP="00190021">
      <w:pPr>
        <w:pStyle w:val="Odsekzoznamu"/>
      </w:pPr>
    </w:p>
    <w:p w:rsidR="00190021" w:rsidRPr="00190021" w:rsidRDefault="00190021" w:rsidP="00190021">
      <w:pPr>
        <w:pStyle w:val="Odsekzoznamu"/>
        <w:numPr>
          <w:ilvl w:val="0"/>
          <w:numId w:val="29"/>
        </w:numPr>
        <w:jc w:val="both"/>
        <w:outlineLvl w:val="0"/>
      </w:pPr>
      <w:r>
        <w:t>zámer priameho nájmu č. 12/2020 na prenájom nebytových priestorov – miestnosť          č. 60 o výmere 18 m</w:t>
      </w:r>
      <w:r w:rsidRPr="00190021">
        <w:rPr>
          <w:vertAlign w:val="superscript"/>
        </w:rPr>
        <w:t>2</w:t>
      </w:r>
      <w:r>
        <w:t xml:space="preserve"> nachádzajúcej sa v budove „H“ Strednej odbornej školy Handlová, na ulici ČSA 12, zapísanej na liste vlastníctva č. 2708, súpisné č. 236, na parcele č. 2331, kat. územie Handlová.  </w:t>
      </w:r>
    </w:p>
    <w:p w:rsidR="00190021" w:rsidRPr="00190021" w:rsidRDefault="00190021" w:rsidP="0083031A">
      <w:pPr>
        <w:jc w:val="center"/>
        <w:outlineLvl w:val="0"/>
      </w:pPr>
    </w:p>
    <w:p w:rsidR="00924F0F" w:rsidRPr="00AC4040" w:rsidRDefault="00190021" w:rsidP="00190021">
      <w:pPr>
        <w:pStyle w:val="Zkladntext3"/>
        <w:jc w:val="both"/>
        <w:rPr>
          <w:bCs/>
          <w:lang w:eastAsia="sk-SK"/>
        </w:rPr>
      </w:pPr>
      <w:r>
        <w:t>V</w:t>
      </w:r>
      <w:r w:rsidR="00AC4040" w:rsidRPr="00190021">
        <w:t xml:space="preserve">zhľadom </w:t>
      </w:r>
      <w:r w:rsidR="00FA3A34" w:rsidRPr="00190021">
        <w:t xml:space="preserve">na nemožnosť zverejnenia </w:t>
      </w:r>
      <w:r>
        <w:t>vyššie uvedených zámerov</w:t>
      </w:r>
      <w:r w:rsidR="00FA3A34" w:rsidRPr="00190021">
        <w:t xml:space="preserve"> </w:t>
      </w:r>
      <w:r w:rsidR="00AC4040" w:rsidRPr="00190021">
        <w:t>v</w:t>
      </w:r>
      <w:r>
        <w:t> regionálnej tlači</w:t>
      </w:r>
      <w:r w:rsidR="00AC4040" w:rsidRPr="00190021">
        <w:t xml:space="preserve"> v danom</w:t>
      </w:r>
      <w:r w:rsidR="00AC4040" w:rsidRPr="00AC4040">
        <w:t xml:space="preserve"> </w:t>
      </w:r>
      <w:r w:rsidR="00FA3A34">
        <w:t xml:space="preserve">termíne a tým </w:t>
      </w:r>
      <w:r>
        <w:t xml:space="preserve">pádom nemožnosť </w:t>
      </w:r>
      <w:r w:rsidR="00AC4040" w:rsidRPr="00AC4040">
        <w:t xml:space="preserve">dodržania minimálnej lehoty zverejnenia </w:t>
      </w:r>
      <w:r>
        <w:t xml:space="preserve">zámeru prenájmu majetku </w:t>
      </w:r>
      <w:r w:rsidR="00361678">
        <w:t xml:space="preserve">Trenčianskeho samosprávneho kraja </w:t>
      </w:r>
      <w:r>
        <w:t>v súlade s Článkom 27</w:t>
      </w:r>
      <w:r w:rsidR="00361678">
        <w:t xml:space="preserve">, bod (1) a (2) </w:t>
      </w:r>
      <w:bookmarkStart w:id="0" w:name="_GoBack"/>
      <w:bookmarkEnd w:id="0"/>
      <w:r w:rsidR="00FA3A34">
        <w:t xml:space="preserve">Zásad hospodárenia s </w:t>
      </w:r>
      <w:r w:rsidR="00AC4040" w:rsidRPr="00AC4040">
        <w:t xml:space="preserve">majetkom </w:t>
      </w:r>
      <w:r w:rsidR="00361678">
        <w:t>Trenčianskeho samosprávneho kraja</w:t>
      </w:r>
      <w:r w:rsidR="00AC4040" w:rsidRPr="00AC4040">
        <w:t xml:space="preserve"> v platnom znení sa správca rozhodol vyhlásiť na tieto priestory nový zámer priameho nájmu.</w:t>
      </w:r>
    </w:p>
    <w:p w:rsidR="00AC4040" w:rsidRPr="00AC4040" w:rsidRDefault="00AC4040" w:rsidP="00D832F5">
      <w:pPr>
        <w:pStyle w:val="Zkladntext3"/>
        <w:jc w:val="both"/>
        <w:rPr>
          <w:bCs/>
          <w:lang w:eastAsia="sk-SK"/>
        </w:rPr>
      </w:pPr>
    </w:p>
    <w:p w:rsidR="00800F92" w:rsidRPr="00AC4040" w:rsidRDefault="00800F92" w:rsidP="00F36342">
      <w:pPr>
        <w:jc w:val="both"/>
      </w:pPr>
    </w:p>
    <w:p w:rsidR="00800F92" w:rsidRPr="00AC4040" w:rsidRDefault="00800F92" w:rsidP="00AC6BDB">
      <w:pPr>
        <w:jc w:val="both"/>
      </w:pPr>
    </w:p>
    <w:p w:rsidR="000A6A37" w:rsidRDefault="00AC4040" w:rsidP="000A6A37">
      <w:pPr>
        <w:tabs>
          <w:tab w:val="left" w:pos="6237"/>
        </w:tabs>
      </w:pPr>
      <w:r>
        <w:t>14.5.2020                                                                          ................................................</w:t>
      </w:r>
    </w:p>
    <w:p w:rsidR="00AC4040" w:rsidRDefault="00AC4040" w:rsidP="000A6A37">
      <w:pPr>
        <w:tabs>
          <w:tab w:val="left" w:pos="6237"/>
        </w:tabs>
      </w:pPr>
      <w:r>
        <w:t xml:space="preserve">                                                                                               </w:t>
      </w:r>
      <w:r w:rsidR="00190021">
        <w:t xml:space="preserve"> </w:t>
      </w:r>
      <w:r>
        <w:t xml:space="preserve"> </w:t>
      </w:r>
      <w:r w:rsidR="00190021">
        <w:t xml:space="preserve">Mgr. Jozef Barborka  </w:t>
      </w:r>
    </w:p>
    <w:p w:rsidR="00AC4040" w:rsidRPr="00BA0673" w:rsidRDefault="00AC4040" w:rsidP="000A6A37">
      <w:pPr>
        <w:tabs>
          <w:tab w:val="left" w:pos="6237"/>
        </w:tabs>
      </w:pPr>
    </w:p>
    <w:sectPr w:rsidR="00AC4040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D1" w:rsidRDefault="00CC2AD1">
      <w:r>
        <w:separator/>
      </w:r>
    </w:p>
  </w:endnote>
  <w:endnote w:type="continuationSeparator" w:id="0">
    <w:p w:rsidR="00CC2AD1" w:rsidRDefault="00CC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D1" w:rsidRDefault="00CC2AD1">
      <w:r>
        <w:separator/>
      </w:r>
    </w:p>
  </w:footnote>
  <w:footnote w:type="continuationSeparator" w:id="0">
    <w:p w:rsidR="00CC2AD1" w:rsidRDefault="00CC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45652"/>
    <w:multiLevelType w:val="hybridMultilevel"/>
    <w:tmpl w:val="C3D8C936"/>
    <w:lvl w:ilvl="0" w:tplc="E71246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0"/>
  </w:num>
  <w:num w:numId="5">
    <w:abstractNumId w:val="7"/>
  </w:num>
  <w:num w:numId="6">
    <w:abstractNumId w:val="5"/>
  </w:num>
  <w:num w:numId="7">
    <w:abstractNumId w:val="28"/>
  </w:num>
  <w:num w:numId="8">
    <w:abstractNumId w:val="20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6"/>
  </w:num>
  <w:num w:numId="14">
    <w:abstractNumId w:val="14"/>
  </w:num>
  <w:num w:numId="15">
    <w:abstractNumId w:val="11"/>
  </w:num>
  <w:num w:numId="16">
    <w:abstractNumId w:val="4"/>
  </w:num>
  <w:num w:numId="17">
    <w:abstractNumId w:val="24"/>
  </w:num>
  <w:num w:numId="18">
    <w:abstractNumId w:val="27"/>
  </w:num>
  <w:num w:numId="19">
    <w:abstractNumId w:val="25"/>
  </w:num>
  <w:num w:numId="20">
    <w:abstractNumId w:val="6"/>
  </w:num>
  <w:num w:numId="21">
    <w:abstractNumId w:val="22"/>
  </w:num>
  <w:num w:numId="22">
    <w:abstractNumId w:val="3"/>
  </w:num>
  <w:num w:numId="23">
    <w:abstractNumId w:val="13"/>
  </w:num>
  <w:num w:numId="24">
    <w:abstractNumId w:val="12"/>
  </w:num>
  <w:num w:numId="25">
    <w:abstractNumId w:val="23"/>
  </w:num>
  <w:num w:numId="26">
    <w:abstractNumId w:val="1"/>
  </w:num>
  <w:num w:numId="27">
    <w:abstractNumId w:val="21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4A03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90021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1678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104D9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2289"/>
    <w:rsid w:val="009136CD"/>
    <w:rsid w:val="00915D0E"/>
    <w:rsid w:val="00923394"/>
    <w:rsid w:val="00924F0F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4040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2AD1"/>
    <w:rsid w:val="00CC4858"/>
    <w:rsid w:val="00CC63A7"/>
    <w:rsid w:val="00CC69DD"/>
    <w:rsid w:val="00CD5731"/>
    <w:rsid w:val="00CD70DB"/>
    <w:rsid w:val="00CF33F1"/>
    <w:rsid w:val="00CF4AF4"/>
    <w:rsid w:val="00D200A0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945E1"/>
    <w:rsid w:val="00DA2DD2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3C39"/>
    <w:rsid w:val="00EA6B25"/>
    <w:rsid w:val="00EB6503"/>
    <w:rsid w:val="00EC0360"/>
    <w:rsid w:val="00EC426C"/>
    <w:rsid w:val="00ED124F"/>
    <w:rsid w:val="00EF012A"/>
    <w:rsid w:val="00EF0D7F"/>
    <w:rsid w:val="00F3199A"/>
    <w:rsid w:val="00F36342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946F2"/>
    <w:rsid w:val="00FA3A34"/>
    <w:rsid w:val="00FA4AA7"/>
    <w:rsid w:val="00FA7D90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5</cp:revision>
  <cp:lastPrinted>2018-11-06T09:45:00Z</cp:lastPrinted>
  <dcterms:created xsi:type="dcterms:W3CDTF">2020-05-14T07:50:00Z</dcterms:created>
  <dcterms:modified xsi:type="dcterms:W3CDTF">2020-05-14T09:51:00Z</dcterms:modified>
</cp:coreProperties>
</file>